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00A" w:rsidRDefault="00516C0C" w:rsidP="00516C0C">
      <w:pPr>
        <w:ind w:left="5103"/>
        <w:rPr>
          <w:rFonts w:ascii="Arial" w:hAnsi="Arial" w:cs="Arial"/>
        </w:rPr>
      </w:pPr>
      <w:r w:rsidRPr="001D5053">
        <w:rPr>
          <w:rFonts w:ascii="Arial" w:hAnsi="Arial" w:cs="Arial"/>
        </w:rPr>
        <w:t>Типовая документация для проведения</w:t>
      </w:r>
    </w:p>
    <w:p w:rsidR="00516C0C" w:rsidRDefault="0048000A" w:rsidP="00516C0C">
      <w:pPr>
        <w:ind w:left="5103"/>
        <w:rPr>
          <w:rFonts w:ascii="Arial" w:hAnsi="Arial" w:cs="Arial"/>
        </w:rPr>
      </w:pPr>
      <w:r w:rsidRPr="008013EB">
        <w:rPr>
          <w:rFonts w:ascii="Arial" w:hAnsi="Arial" w:cs="Arial"/>
        </w:rPr>
        <w:t>запроса котировочных цен</w:t>
      </w:r>
    </w:p>
    <w:p w:rsidR="004E2285" w:rsidRPr="00484897" w:rsidRDefault="00516C0C" w:rsidP="00516C0C">
      <w:pPr>
        <w:tabs>
          <w:tab w:val="left" w:pos="851"/>
          <w:tab w:val="num" w:pos="1287"/>
        </w:tabs>
        <w:ind w:left="5103"/>
        <w:rPr>
          <w:rFonts w:ascii="Arial" w:hAnsi="Arial" w:cs="Arial"/>
        </w:rPr>
      </w:pPr>
      <w:r>
        <w:rPr>
          <w:rFonts w:ascii="Arial" w:hAnsi="Arial" w:cs="Arial"/>
        </w:rPr>
        <w:t>Документ № 2</w:t>
      </w:r>
    </w:p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>ТИПОВО</w:t>
      </w:r>
      <w:r w:rsidR="0048000A">
        <w:rPr>
          <w:rFonts w:ascii="Arial" w:hAnsi="Arial" w:cs="Arial"/>
          <w:b/>
          <w:sz w:val="22"/>
          <w:szCs w:val="22"/>
        </w:rPr>
        <w:t>Й</w:t>
      </w:r>
      <w:r w:rsidRPr="00C41084">
        <w:rPr>
          <w:rFonts w:ascii="Arial" w:hAnsi="Arial" w:cs="Arial"/>
          <w:b/>
          <w:sz w:val="22"/>
          <w:szCs w:val="22"/>
        </w:rPr>
        <w:t xml:space="preserve"> </w:t>
      </w:r>
      <w:r w:rsidR="0048000A">
        <w:rPr>
          <w:rFonts w:ascii="Arial" w:hAnsi="Arial" w:cs="Arial"/>
          <w:b/>
          <w:sz w:val="22"/>
          <w:szCs w:val="22"/>
        </w:rPr>
        <w:t>ЗАПРОС КОТИРОВОЧНЫХ ЦЕН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___________ 20__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F82207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>№ _________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0E171F" w:rsidP="00F82207">
      <w:pPr>
        <w:spacing w:before="120"/>
        <w:rPr>
          <w:rFonts w:ascii="Arial" w:hAnsi="Arial" w:cs="Arial"/>
        </w:rPr>
      </w:pPr>
      <w:bookmarkStart w:id="0" w:name="_Ref55337964"/>
      <w:r>
        <w:rPr>
          <w:rFonts w:ascii="Arial" w:hAnsi="Arial" w:cs="Arial"/>
          <w:u w:val="single"/>
        </w:rPr>
        <w:t>(Наименование заказчика</w:t>
      </w:r>
      <w:r w:rsidR="00B7433B">
        <w:rPr>
          <w:rFonts w:ascii="Arial" w:hAnsi="Arial" w:cs="Arial"/>
          <w:u w:val="single"/>
        </w:rPr>
        <w:t>)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делать оферты </w:t>
      </w:r>
      <w:proofErr w:type="gramStart"/>
      <w:r w:rsidR="004E2285" w:rsidRPr="00C41084">
        <w:rPr>
          <w:rFonts w:ascii="Arial" w:hAnsi="Arial" w:cs="Arial"/>
        </w:rPr>
        <w:t xml:space="preserve">на  </w:t>
      </w:r>
      <w:proofErr w:type="spellStart"/>
      <w:r w:rsidR="004E2285" w:rsidRPr="00C41084">
        <w:rPr>
          <w:rFonts w:ascii="Arial" w:hAnsi="Arial" w:cs="Arial"/>
          <w:vertAlign w:val="superscript"/>
        </w:rPr>
        <w:t>_______</w:t>
      </w:r>
      <w:r w:rsidR="004E2285" w:rsidRPr="00C41084">
        <w:rPr>
          <w:rFonts w:ascii="Arial" w:hAnsi="Arial" w:cs="Arial"/>
          <w:vertAlign w:val="subscript"/>
        </w:rPr>
        <w:t>указывается</w:t>
      </w:r>
      <w:proofErr w:type="spellEnd"/>
      <w:proofErr w:type="gramEnd"/>
      <w:r w:rsidR="004E2285" w:rsidRPr="00C41084">
        <w:rPr>
          <w:rFonts w:ascii="Arial" w:hAnsi="Arial" w:cs="Arial"/>
          <w:vertAlign w:val="subscript"/>
        </w:rPr>
        <w:t xml:space="preserve"> предмет договора</w:t>
      </w:r>
      <w:r w:rsidR="004E2285" w:rsidRPr="00C41084">
        <w:rPr>
          <w:rFonts w:ascii="Arial" w:hAnsi="Arial" w:cs="Arial"/>
          <w:vertAlign w:val="superscript"/>
        </w:rPr>
        <w:t xml:space="preserve"> _______</w:t>
      </w:r>
      <w:r w:rsidR="004E2285" w:rsidRPr="00C41084">
        <w:rPr>
          <w:rFonts w:ascii="Arial" w:hAnsi="Arial" w:cs="Arial"/>
          <w:vertAlign w:val="subscript"/>
        </w:rPr>
        <w:t xml:space="preserve"> </w:t>
      </w:r>
      <w:r w:rsidR="004E2285" w:rsidRPr="00C41084">
        <w:rPr>
          <w:rFonts w:ascii="Arial" w:hAnsi="Arial" w:cs="Arial"/>
        </w:rPr>
        <w:t xml:space="preserve"> (далее - Предложения).</w:t>
      </w:r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48000A" w:rsidRPr="008013EB">
        <w:rPr>
          <w:rFonts w:ascii="Arial" w:hAnsi="Arial" w:cs="Arial"/>
        </w:rPr>
        <w:t>запроса котировочных цен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B7433B" w:rsidRPr="00B7433B">
        <w:rPr>
          <w:rFonts w:ascii="Arial" w:hAnsi="Arial" w:cs="Arial"/>
        </w:rPr>
        <w:t xml:space="preserve">(открытая/закрытая;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B7433B" w:rsidRPr="00B7433B">
        <w:rPr>
          <w:rFonts w:ascii="Arial" w:hAnsi="Arial" w:cs="Arial"/>
        </w:rPr>
        <w:t xml:space="preserve">/без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ительного ква</w:t>
      </w:r>
      <w:r w:rsidR="005B4BD9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онного отбора</w:t>
      </w:r>
      <w:r w:rsidR="00B7433B" w:rsidRPr="00B7433B">
        <w:rPr>
          <w:rFonts w:ascii="Arial" w:hAnsi="Arial" w:cs="Arial"/>
        </w:rPr>
        <w:t>; с переторжкой/без переторжки и т.д.)</w:t>
      </w:r>
      <w:r w:rsidRPr="00C41084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</w:p>
    <w:p w:rsidR="004E2285" w:rsidRDefault="000E171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Приглашения – ________________________________________________.</w:t>
      </w:r>
      <w:bookmarkEnd w:id="3"/>
      <w:r w:rsidR="004E2285"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>Официальный интер</w:t>
      </w:r>
      <w:r w:rsidR="000E171F">
        <w:rPr>
          <w:rFonts w:ascii="Arial" w:hAnsi="Arial" w:cs="Arial"/>
        </w:rPr>
        <w:t>нет-сайт Заказчика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0E171F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а – __________________________________________.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–____________________________________________________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Адрес заказчика – __________________________________________________</w:t>
      </w:r>
      <w:r w:rsidR="00DC2242">
        <w:rPr>
          <w:rFonts w:ascii="Arial" w:hAnsi="Arial" w:cs="Arial"/>
        </w:rPr>
        <w:t>.</w:t>
      </w:r>
    </w:p>
    <w:p w:rsidR="004E2285" w:rsidRPr="00C41084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</w:t>
      </w:r>
      <w:proofErr w:type="gramStart"/>
      <w:r w:rsidR="004E2285" w:rsidRPr="00C41084">
        <w:rPr>
          <w:rFonts w:ascii="Arial" w:hAnsi="Arial" w:cs="Arial"/>
        </w:rPr>
        <w:t xml:space="preserve"> :</w:t>
      </w:r>
      <w:proofErr w:type="gramEnd"/>
      <w:r w:rsidR="004E2285" w:rsidRPr="00C41084">
        <w:rPr>
          <w:rFonts w:ascii="Arial" w:hAnsi="Arial" w:cs="Arial"/>
        </w:rPr>
        <w:t xml:space="preserve"> ____________________________________.</w:t>
      </w:r>
      <w:bookmarkEnd w:id="4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0387"/>
      <w:r w:rsidRPr="00C41084">
        <w:rPr>
          <w:rFonts w:ascii="Arial" w:hAnsi="Arial" w:cs="Arial"/>
        </w:rPr>
        <w:t xml:space="preserve">Срок подачи Предложений – до </w:t>
      </w:r>
      <w:r w:rsidRPr="00C41084">
        <w:rPr>
          <w:rFonts w:ascii="Arial" w:hAnsi="Arial" w:cs="Arial"/>
          <w:bCs/>
        </w:rPr>
        <w:t>____________</w:t>
      </w:r>
      <w:r w:rsidRPr="00C41084">
        <w:rPr>
          <w:rFonts w:ascii="Arial" w:hAnsi="Arial" w:cs="Arial"/>
        </w:rPr>
        <w:t xml:space="preserve"> 20__ года, __ часов ___ минут (___________ времени).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0E171F">
        <w:rPr>
          <w:rFonts w:ascii="Arial" w:hAnsi="Arial" w:cs="Arial"/>
          <w:u w:val="single"/>
        </w:rPr>
        <w:t>(наименование заказчика</w:t>
      </w:r>
      <w:r w:rsidR="00DC2242">
        <w:rPr>
          <w:rFonts w:ascii="Arial" w:hAnsi="Arial" w:cs="Arial"/>
          <w:u w:val="single"/>
        </w:rPr>
        <w:t>)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 xml:space="preserve">на </w:t>
      </w:r>
      <w:r w:rsidR="00DC2242">
        <w:rPr>
          <w:rFonts w:ascii="Arial" w:hAnsi="Arial" w:cs="Arial"/>
          <w:u w:val="single"/>
        </w:rPr>
        <w:t>(предмет договора)</w:t>
      </w:r>
      <w:r w:rsidR="00DC2242">
        <w:rPr>
          <w:rFonts w:ascii="Arial" w:hAnsi="Arial" w:cs="Arial"/>
        </w:rPr>
        <w:t xml:space="preserve">, указанных в Приложении № 2 к настоящему Приглашению, составляет: </w:t>
      </w:r>
      <w:r w:rsidR="00DC2242">
        <w:rPr>
          <w:rFonts w:ascii="Arial" w:hAnsi="Arial" w:cs="Arial"/>
          <w:u w:val="single"/>
        </w:rPr>
        <w:tab/>
      </w:r>
      <w:r w:rsidR="00DC2242">
        <w:rPr>
          <w:rFonts w:ascii="Arial" w:hAnsi="Arial" w:cs="Arial"/>
          <w:u w:val="single"/>
        </w:rPr>
        <w:tab/>
      </w:r>
      <w:r w:rsidR="00DC2242" w:rsidRPr="00111DA5">
        <w:rPr>
          <w:rFonts w:ascii="Arial" w:hAnsi="Arial" w:cs="Arial"/>
        </w:rPr>
        <w:t xml:space="preserve"> 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7D27EA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>ферентом: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proofErr w:type="gramStart"/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proofErr w:type="gramEnd"/>
      <w:r w:rsidRPr="00C41084">
        <w:rPr>
          <w:rFonts w:ascii="Arial" w:hAnsi="Arial" w:cs="Arial"/>
        </w:rPr>
        <w:t xml:space="preserve"> </w:t>
      </w:r>
      <w:r w:rsidR="000E171F">
        <w:rPr>
          <w:rFonts w:ascii="Arial" w:hAnsi="Arial" w:cs="Arial"/>
        </w:rPr>
        <w:t>установленным Заказчиком</w:t>
      </w:r>
      <w:r w:rsidR="00372395" w:rsidRPr="00C41084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наиболее низк</w:t>
      </w:r>
      <w:r w:rsidR="00DC2242">
        <w:rPr>
          <w:rFonts w:ascii="Arial" w:hAnsi="Arial" w:cs="Arial"/>
        </w:rPr>
        <w:t>ие</w:t>
      </w:r>
      <w:r w:rsidRPr="00C41084">
        <w:rPr>
          <w:rFonts w:ascii="Arial" w:hAnsi="Arial" w:cs="Arial"/>
        </w:rPr>
        <w:t xml:space="preserve"> цен</w:t>
      </w:r>
      <w:r w:rsidR="00DC2242">
        <w:rPr>
          <w:rFonts w:ascii="Arial" w:hAnsi="Arial" w:cs="Arial"/>
        </w:rPr>
        <w:t>ы</w:t>
      </w:r>
      <w:r w:rsidRPr="00C41084">
        <w:rPr>
          <w:rFonts w:ascii="Arial" w:hAnsi="Arial" w:cs="Arial"/>
        </w:rPr>
        <w:t xml:space="preserve"> в ходе проведения </w:t>
      </w:r>
      <w:r w:rsidR="00DC2242">
        <w:rPr>
          <w:rFonts w:ascii="Arial" w:hAnsi="Arial" w:cs="Arial"/>
        </w:rPr>
        <w:t>Приглашения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Default="00A731F7" w:rsidP="00A731F7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>
        <w:rPr>
          <w:rFonts w:ascii="Arial" w:hAnsi="Arial" w:cs="Arial"/>
        </w:rPr>
        <w:t xml:space="preserve">Рассмотрение Предложений будет проведено в период </w:t>
      </w:r>
      <w:proofErr w:type="gramStart"/>
      <w:r>
        <w:rPr>
          <w:rFonts w:ascii="Arial" w:hAnsi="Arial" w:cs="Arial"/>
        </w:rPr>
        <w:t>с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по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(указать даты начала и окончания рассмотрения) по адресу: </w:t>
      </w:r>
      <w:r w:rsidR="000E171F">
        <w:rPr>
          <w:rFonts w:ascii="Arial" w:hAnsi="Arial" w:cs="Arial"/>
          <w:u w:val="single"/>
        </w:rPr>
        <w:t>(адрес Заказчика</w:t>
      </w:r>
      <w:r>
        <w:rPr>
          <w:rFonts w:ascii="Arial" w:hAnsi="Arial" w:cs="Arial"/>
          <w:u w:val="single"/>
        </w:rPr>
        <w:t>)</w:t>
      </w:r>
      <w:r>
        <w:rPr>
          <w:rFonts w:ascii="Arial" w:hAnsi="Arial" w:cs="Arial"/>
        </w:rPr>
        <w:t>.</w:t>
      </w:r>
    </w:p>
    <w:p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не позднее (</w:t>
      </w:r>
      <w:r w:rsidRPr="00A731F7">
        <w:rPr>
          <w:rFonts w:ascii="Arial" w:hAnsi="Arial" w:cs="Arial"/>
          <w:u w:val="single"/>
        </w:rPr>
        <w:t>указать дату подведения итогов</w:t>
      </w:r>
      <w:r w:rsidRPr="00A731F7">
        <w:rPr>
          <w:rFonts w:ascii="Arial" w:hAnsi="Arial" w:cs="Arial"/>
        </w:rPr>
        <w:t>).</w:t>
      </w:r>
    </w:p>
    <w:p w:rsidR="004E2285" w:rsidRPr="00C41084" w:rsidRDefault="000E171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оставляет за собой право в любое время отказаться от Приглашения без каких-либо для себя последствий и объяснения причин.</w:t>
      </w:r>
    </w:p>
    <w:p w:rsidR="004E2285" w:rsidRPr="00C41084" w:rsidRDefault="000E171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Контактные лица Заказчика</w:t>
      </w:r>
      <w:r w:rsidR="004E2285" w:rsidRPr="00C41084">
        <w:rPr>
          <w:rFonts w:ascii="Arial" w:hAnsi="Arial" w:cs="Arial"/>
        </w:rPr>
        <w:t>:</w:t>
      </w:r>
      <w:bookmarkEnd w:id="6"/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lang w:val="fr-FR"/>
        </w:rPr>
        <w:t xml:space="preserve">E-mail: </w:t>
      </w:r>
      <w:r w:rsidR="00915E88">
        <w:fldChar w:fldCharType="begin"/>
      </w:r>
      <w:r w:rsidR="00915E88">
        <w:instrText>HYPERLINK "mailto:isaruhanova@roscomsys.ru"</w:instrText>
      </w:r>
      <w:r w:rsidR="00915E88">
        <w:fldChar w:fldCharType="separate"/>
      </w:r>
      <w:r w:rsidRPr="00C41084">
        <w:rPr>
          <w:rStyle w:val="a3"/>
          <w:rFonts w:ascii="Arial" w:hAnsi="Arial" w:cs="Arial"/>
        </w:rPr>
        <w:t>_</w:t>
      </w:r>
      <w:r w:rsidR="00915E88">
        <w:fldChar w:fldCharType="end"/>
      </w:r>
      <w:r w:rsidRPr="00C41084">
        <w:rPr>
          <w:rFonts w:ascii="Arial" w:hAnsi="Arial" w:cs="Arial"/>
          <w:color w:val="000000"/>
        </w:rPr>
        <w:t>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</w:rPr>
      </w:pPr>
      <w:r w:rsidRPr="00C41084">
        <w:rPr>
          <w:rFonts w:ascii="Arial" w:hAnsi="Arial" w:cs="Arial"/>
        </w:rPr>
        <w:t>тел</w:t>
      </w:r>
      <w:r w:rsidRPr="00C41084">
        <w:rPr>
          <w:rFonts w:ascii="Arial" w:hAnsi="Arial" w:cs="Arial"/>
          <w:lang w:val="fr-FR"/>
        </w:rPr>
        <w:t>.: _</w:t>
      </w:r>
      <w:r w:rsidRPr="00C41084">
        <w:rPr>
          <w:rFonts w:ascii="Arial" w:hAnsi="Arial" w:cs="Arial"/>
        </w:rPr>
        <w:t>__________________</w:t>
      </w:r>
    </w:p>
    <w:p w:rsidR="004E2285" w:rsidRPr="00C41084" w:rsidRDefault="004E2285" w:rsidP="00821A5B">
      <w:pPr>
        <w:tabs>
          <w:tab w:val="num" w:pos="567"/>
        </w:tabs>
        <w:spacing w:before="120"/>
        <w:ind w:left="567" w:hanging="567"/>
        <w:rPr>
          <w:rFonts w:ascii="Arial" w:hAnsi="Arial" w:cs="Arial"/>
          <w:color w:val="000000"/>
          <w:lang w:val="fr-FR"/>
        </w:rPr>
      </w:pPr>
      <w:r w:rsidRPr="00C41084">
        <w:rPr>
          <w:rFonts w:ascii="Arial" w:hAnsi="Arial" w:cs="Arial"/>
          <w:lang w:val="fr-FR"/>
        </w:rPr>
        <w:t xml:space="preserve">E-mail: </w:t>
      </w:r>
      <w:r w:rsidR="00915E88">
        <w:fldChar w:fldCharType="begin"/>
      </w:r>
      <w:r w:rsidR="00915E88">
        <w:instrText>HYPERLINK "mailto:KZlotnikov@roscomsys.ru"</w:instrText>
      </w:r>
      <w:r w:rsidR="00915E88">
        <w:fldChar w:fldCharType="separate"/>
      </w:r>
      <w:r w:rsidRPr="00C41084">
        <w:rPr>
          <w:rStyle w:val="a3"/>
          <w:rFonts w:ascii="Arial" w:hAnsi="Arial" w:cs="Arial"/>
        </w:rPr>
        <w:t>______________________</w:t>
      </w:r>
      <w:r w:rsidR="00915E88">
        <w:fldChar w:fldCharType="end"/>
      </w:r>
    </w:p>
    <w:p w:rsidR="004E2285" w:rsidRPr="00C41084" w:rsidRDefault="004E2285" w:rsidP="0048000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 xml:space="preserve">Настоящее Приглашение не должно расцениваться в качестве объявления о проведении торгов, и соответственно, статьи 447 - 449 Гражданского кодекса Российской Федерации, регулирующие порядок заключения договоров на конкурсе/аукционе, к настоящему Приглашению не применяются.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color w:val="000000"/>
        </w:rPr>
        <w:t>Настоящее Приглашение не является офертой или публичной офертой, Приглашением  принять участие в торгах и имеет целью довести до оферентов заинтересованность заказчика в заключени</w:t>
      </w:r>
      <w:proofErr w:type="gramStart"/>
      <w:r w:rsidR="00372395">
        <w:rPr>
          <w:rFonts w:ascii="Arial" w:hAnsi="Arial" w:cs="Arial"/>
          <w:color w:val="000000"/>
        </w:rPr>
        <w:t>и</w:t>
      </w:r>
      <w:proofErr w:type="gramEnd"/>
      <w:r w:rsidRPr="00C41084">
        <w:rPr>
          <w:rFonts w:ascii="Arial" w:hAnsi="Arial" w:cs="Arial"/>
          <w:color w:val="000000"/>
        </w:rPr>
        <w:t xml:space="preserve"> Договора.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7D27EA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результатам рассмотрения Предложений Комиссией по закупкам будут приняты решения:</w:t>
      </w:r>
    </w:p>
    <w:p w:rsidR="007D27EA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о направлении Заказчиками, указанными в </w:t>
      </w:r>
      <w:r w:rsidRPr="00C41084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№ 2 к Приглашению</w:t>
      </w:r>
      <w:r>
        <w:rPr>
          <w:rFonts w:ascii="Arial" w:hAnsi="Arial" w:cs="Arial"/>
        </w:rPr>
        <w:t xml:space="preserve"> «Оферта </w:t>
      </w:r>
      <w:r w:rsidRPr="002A1975">
        <w:rPr>
          <w:rFonts w:ascii="Arial" w:hAnsi="Arial" w:cs="Arial"/>
        </w:rPr>
        <w:t>на заключение договора поставки</w:t>
      </w:r>
      <w:r>
        <w:rPr>
          <w:rFonts w:ascii="Arial" w:hAnsi="Arial" w:cs="Arial"/>
        </w:rPr>
        <w:t>», акцептов Оферт выбранных Оферентов;</w:t>
      </w:r>
    </w:p>
    <w:p w:rsidR="00876284" w:rsidRPr="008D28D7" w:rsidRDefault="007D27EA" w:rsidP="00876284">
      <w:pPr>
        <w:pStyle w:val="1"/>
        <w:spacing w:before="120"/>
        <w:ind w:left="567"/>
        <w:contextualSpacing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о заключении договоров на поставку Товара между выбранными Оферентами и Заказчиками, указанными в </w:t>
      </w:r>
      <w:r w:rsidRPr="00C41084">
        <w:rPr>
          <w:rFonts w:ascii="Arial" w:hAnsi="Arial" w:cs="Arial"/>
        </w:rPr>
        <w:t>Приложени</w:t>
      </w:r>
      <w:r>
        <w:rPr>
          <w:rFonts w:ascii="Arial" w:hAnsi="Arial" w:cs="Arial"/>
        </w:rPr>
        <w:t>и</w:t>
      </w:r>
      <w:r w:rsidRPr="00C41084">
        <w:rPr>
          <w:rFonts w:ascii="Arial" w:hAnsi="Arial" w:cs="Arial"/>
        </w:rPr>
        <w:t xml:space="preserve"> № 2 к Приглашению</w:t>
      </w:r>
      <w:r>
        <w:rPr>
          <w:rFonts w:ascii="Arial" w:hAnsi="Arial" w:cs="Arial"/>
        </w:rPr>
        <w:t xml:space="preserve"> «Оферта </w:t>
      </w:r>
      <w:r w:rsidRPr="002A1975">
        <w:rPr>
          <w:rFonts w:ascii="Arial" w:hAnsi="Arial" w:cs="Arial"/>
        </w:rPr>
        <w:t>на заключение договора поставки</w:t>
      </w:r>
      <w:r>
        <w:rPr>
          <w:rFonts w:ascii="Arial" w:hAnsi="Arial" w:cs="Arial"/>
        </w:rPr>
        <w:t>».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</w:t>
      </w:r>
      <w:r w:rsidR="000E171F">
        <w:rPr>
          <w:rFonts w:ascii="Arial" w:hAnsi="Arial" w:cs="Arial"/>
        </w:rPr>
        <w:t>Заказчик</w:t>
      </w:r>
      <w:r w:rsidRPr="00380C8F">
        <w:rPr>
          <w:rFonts w:ascii="Arial" w:hAnsi="Arial" w:cs="Arial"/>
        </w:rPr>
        <w:t>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</w:t>
      </w:r>
      <w:r w:rsidR="00F92EC4">
        <w:rPr>
          <w:rFonts w:ascii="Arial" w:hAnsi="Arial" w:cs="Arial"/>
        </w:rPr>
        <w:t>ется</w:t>
      </w:r>
      <w:r w:rsidRPr="00380C8F">
        <w:rPr>
          <w:rFonts w:ascii="Arial" w:hAnsi="Arial" w:cs="Arial"/>
        </w:rPr>
        <w:t>, и счита</w:t>
      </w:r>
      <w:r w:rsidR="00F92EC4">
        <w:rPr>
          <w:rFonts w:ascii="Arial" w:hAnsi="Arial" w:cs="Arial"/>
        </w:rPr>
        <w:t>ется</w:t>
      </w:r>
      <w:r w:rsidRPr="00380C8F">
        <w:rPr>
          <w:rFonts w:ascii="Arial" w:hAnsi="Arial" w:cs="Arial"/>
        </w:rPr>
        <w:t xml:space="preserve"> не поданным.</w:t>
      </w:r>
    </w:p>
    <w:p w:rsidR="003B0C2D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>Любой участник закупки</w:t>
      </w:r>
      <w:r w:rsidR="004E2285" w:rsidRPr="00380C8F">
        <w:rPr>
          <w:rFonts w:ascii="Arial" w:hAnsi="Arial" w:cs="Arial"/>
        </w:rPr>
        <w:t xml:space="preserve"> имеет</w:t>
      </w:r>
      <w:r w:rsidR="000E171F">
        <w:rPr>
          <w:rFonts w:ascii="Arial" w:hAnsi="Arial" w:cs="Arial"/>
        </w:rPr>
        <w:t xml:space="preserve"> право обратиться к Заказчику</w:t>
      </w:r>
      <w:r w:rsidR="004E2285" w:rsidRPr="00380C8F">
        <w:rPr>
          <w:rFonts w:ascii="Arial" w:hAnsi="Arial" w:cs="Arial"/>
        </w:rPr>
        <w:t xml:space="preserve">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12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 направляются в письменном виде</w:t>
      </w:r>
      <w:r w:rsidR="00EE5818">
        <w:rPr>
          <w:rFonts w:ascii="Arial" w:hAnsi="Arial" w:cs="Arial"/>
        </w:rPr>
        <w:t>, в том числе по электронной почте,</w:t>
      </w:r>
      <w:r w:rsidR="004E2285" w:rsidRPr="00DB4E15">
        <w:rPr>
          <w:rFonts w:ascii="Arial" w:hAnsi="Arial" w:cs="Arial"/>
        </w:rPr>
        <w:t xml:space="preserve"> 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6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2 рабочих дней со дня поступления указанного запроса </w:t>
      </w:r>
      <w:r w:rsidR="000E171F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 направляет в письменной форме или в форме электронного документа 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одного дня со дня предоставления указанных разъяснений такое разъяснение размещается </w:t>
      </w:r>
      <w:r w:rsidR="000E171F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 xml:space="preserve">ом на интернет-сайте </w:t>
      </w:r>
      <w:proofErr w:type="spellStart"/>
      <w:r w:rsidRPr="00734C81">
        <w:rPr>
          <w:rFonts w:ascii="Arial" w:hAnsi="Arial" w:cs="Arial"/>
        </w:rPr>
        <w:t>www.zakupki.gov.ru</w:t>
      </w:r>
      <w:proofErr w:type="spellEnd"/>
      <w:r w:rsidRPr="00734C81">
        <w:rPr>
          <w:rFonts w:ascii="Arial" w:hAnsi="Arial" w:cs="Arial"/>
        </w:rPr>
        <w:t xml:space="preserve"> и на официальном интернет-сайте </w:t>
      </w:r>
      <w:r w:rsidR="000E171F">
        <w:rPr>
          <w:rFonts w:ascii="Arial" w:hAnsi="Arial" w:cs="Arial"/>
        </w:rPr>
        <w:t>Заказчик</w:t>
      </w:r>
      <w:r w:rsidRPr="00734C81">
        <w:rPr>
          <w:rFonts w:ascii="Arial" w:hAnsi="Arial" w:cs="Arial"/>
        </w:rPr>
        <w:t>а с указанием предмета запроса, но без указания участника закуп</w:t>
      </w:r>
      <w:r w:rsidR="00D30C3F">
        <w:rPr>
          <w:rFonts w:ascii="Arial" w:hAnsi="Arial" w:cs="Arial"/>
        </w:rPr>
        <w:t xml:space="preserve">ки, от которого поступил запрос. </w:t>
      </w:r>
      <w:r w:rsidR="000E171F">
        <w:rPr>
          <w:rFonts w:ascii="Arial" w:hAnsi="Arial" w:cs="Arial"/>
        </w:rPr>
        <w:t>Заказчик</w:t>
      </w:r>
      <w:r w:rsidR="004E2285" w:rsidRPr="00B01477">
        <w:rPr>
          <w:rFonts w:ascii="Arial" w:hAnsi="Arial" w:cs="Arial"/>
        </w:rPr>
        <w:t xml:space="preserve"> вправе оставить без ответа и рассмотрения любой запрос на разъяснение, полученный менее чем за </w:t>
      </w:r>
      <w:r w:rsidR="0048000A">
        <w:rPr>
          <w:rFonts w:ascii="Arial" w:hAnsi="Arial" w:cs="Arial"/>
        </w:rPr>
        <w:t>2</w:t>
      </w:r>
      <w:r w:rsidR="004E2285" w:rsidRPr="00B01477">
        <w:rPr>
          <w:rFonts w:ascii="Arial" w:hAnsi="Arial" w:cs="Arial"/>
        </w:rPr>
        <w:t xml:space="preserve"> дн</w:t>
      </w:r>
      <w:r w:rsidR="0005227F">
        <w:rPr>
          <w:rFonts w:ascii="Arial" w:hAnsi="Arial" w:cs="Arial"/>
        </w:rPr>
        <w:t>я</w:t>
      </w:r>
      <w:r w:rsidR="004E2285" w:rsidRPr="00B01477">
        <w:rPr>
          <w:rFonts w:ascii="Arial" w:hAnsi="Arial" w:cs="Arial"/>
        </w:rPr>
        <w:t xml:space="preserve"> до наступления 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0E171F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 по собственной инициативе или в </w:t>
      </w:r>
      <w:r w:rsidR="00F2071C">
        <w:rPr>
          <w:rFonts w:ascii="Arial" w:hAnsi="Arial" w:cs="Arial"/>
        </w:rPr>
        <w:t>связи</w:t>
      </w:r>
      <w:r w:rsidR="00F2071C"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 w:rsidR="00F2071C">
        <w:rPr>
          <w:rFonts w:ascii="Arial" w:hAnsi="Arial" w:cs="Arial"/>
        </w:rPr>
        <w:t>Приглашение</w:t>
      </w:r>
      <w:r w:rsidR="00F2071C"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 w:rsidR="00F2071C">
        <w:rPr>
          <w:rFonts w:ascii="Arial" w:hAnsi="Arial" w:cs="Arial"/>
        </w:rPr>
        <w:t>,</w:t>
      </w:r>
      <w:r w:rsidR="00F2071C" w:rsidRPr="00F2071C">
        <w:rPr>
          <w:rFonts w:ascii="Arial" w:hAnsi="Arial" w:cs="Arial"/>
        </w:rPr>
        <w:t xml:space="preserve"> такие изменения размещаются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 xml:space="preserve">ом на интернет-сайте </w:t>
      </w:r>
      <w:proofErr w:type="spellStart"/>
      <w:r w:rsidR="00F2071C" w:rsidRPr="00F2071C">
        <w:rPr>
          <w:rFonts w:ascii="Arial" w:hAnsi="Arial" w:cs="Arial"/>
        </w:rPr>
        <w:t>www.zakupki.gov.ru</w:t>
      </w:r>
      <w:proofErr w:type="spellEnd"/>
      <w:r w:rsidR="00F2071C" w:rsidRPr="00F2071C">
        <w:rPr>
          <w:rFonts w:ascii="Arial" w:hAnsi="Arial" w:cs="Arial"/>
        </w:rPr>
        <w:t xml:space="preserve"> и на официальном интернет-сайте </w:t>
      </w:r>
      <w:r>
        <w:rPr>
          <w:rFonts w:ascii="Arial" w:hAnsi="Arial" w:cs="Arial"/>
        </w:rPr>
        <w:t>Заказчик</w:t>
      </w:r>
      <w:r w:rsidR="00F2071C" w:rsidRPr="00F2071C">
        <w:rPr>
          <w:rFonts w:ascii="Arial" w:hAnsi="Arial" w:cs="Arial"/>
        </w:rPr>
        <w:t>а.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48000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дн</w:t>
      </w:r>
      <w:r w:rsidR="0048000A">
        <w:rPr>
          <w:rFonts w:ascii="Arial" w:hAnsi="Arial" w:cs="Arial"/>
        </w:rPr>
        <w:t>я</w:t>
      </w:r>
      <w:r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 xml:space="preserve">до наступления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</w:t>
      </w:r>
      <w:r w:rsidR="000E171F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ом так, чтобы со дня размещения на 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</w:t>
      </w:r>
      <w:r w:rsidR="000E171F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 xml:space="preserve">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Pr="00B01477">
        <w:rPr>
          <w:rFonts w:ascii="Arial" w:hAnsi="Arial" w:cs="Arial"/>
        </w:rPr>
        <w:t>наступления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48000A">
        <w:rPr>
          <w:rFonts w:ascii="Arial" w:hAnsi="Arial" w:cs="Arial"/>
        </w:rPr>
        <w:t>3</w:t>
      </w:r>
      <w:r w:rsidRPr="00F2071C">
        <w:rPr>
          <w:rFonts w:ascii="Arial" w:hAnsi="Arial" w:cs="Arial"/>
        </w:rPr>
        <w:t xml:space="preserve"> дн</w:t>
      </w:r>
      <w:r w:rsidR="0048000A">
        <w:rPr>
          <w:rFonts w:ascii="Arial" w:hAnsi="Arial" w:cs="Arial"/>
        </w:rPr>
        <w:t>я</w:t>
      </w:r>
      <w:r w:rsidR="008318C2">
        <w:rPr>
          <w:rFonts w:ascii="Arial" w:hAnsi="Arial" w:cs="Arial"/>
        </w:rPr>
        <w:t xml:space="preserve"> </w:t>
      </w:r>
      <w:r w:rsidR="008318C2" w:rsidRPr="008318C2">
        <w:rPr>
          <w:rFonts w:ascii="Arial" w:hAnsi="Arial" w:cs="Arial"/>
        </w:rPr>
        <w:t>(за исключением продления срока подачи Предложений</w:t>
      </w:r>
      <w:proofErr w:type="gramEnd"/>
      <w:r w:rsidR="008318C2" w:rsidRPr="008318C2">
        <w:rPr>
          <w:rFonts w:ascii="Arial" w:hAnsi="Arial" w:cs="Arial"/>
        </w:rPr>
        <w:t>)</w:t>
      </w:r>
      <w:r w:rsidRPr="00F2071C">
        <w:rPr>
          <w:rFonts w:ascii="Arial" w:hAnsi="Arial" w:cs="Arial"/>
        </w:rPr>
        <w:t>.</w:t>
      </w:r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Заказчик сохраняет за собой право по собственному усмотрению в любой момент отказаться от принятия всех поступивших Предложений</w:t>
      </w:r>
      <w:r>
        <w:rPr>
          <w:rFonts w:ascii="Arial" w:hAnsi="Arial" w:cs="Arial"/>
          <w:color w:val="000000"/>
        </w:rPr>
        <w:t>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3B0C2D" w:rsidRPr="00B30DA7" w:rsidRDefault="004E2285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Оферента, а также сотрудников Оферента, его акционеров и иных </w:t>
      </w:r>
      <w:proofErr w:type="spellStart"/>
      <w:r w:rsidRPr="003B0C2D">
        <w:rPr>
          <w:rFonts w:ascii="Arial" w:hAnsi="Arial" w:cs="Arial"/>
        </w:rPr>
        <w:t>аффилированных</w:t>
      </w:r>
      <w:proofErr w:type="spellEnd"/>
      <w:r w:rsidRPr="003B0C2D">
        <w:rPr>
          <w:rFonts w:ascii="Arial" w:hAnsi="Arial" w:cs="Arial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Приглашения.</w:t>
      </w:r>
    </w:p>
    <w:p w:rsidR="003B0C2D" w:rsidRPr="00B30DA7" w:rsidRDefault="004E2285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оферентом сотрудников </w:t>
      </w:r>
      <w:r w:rsidR="000E171F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>а, членов комиссии по закупкам или сотрудников других оферентов в целях получения преимущества при выборе оферты для акцепта, в том числе:</w:t>
      </w:r>
    </w:p>
    <w:p w:rsidR="00A10B82" w:rsidRDefault="004E2285" w:rsidP="00A10B82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</w:t>
      </w:r>
      <w:r w:rsidR="000E171F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а, членов комиссии по закупкам или сотрудников других оферентов в целях оказания </w:t>
      </w:r>
      <w:r w:rsidRPr="003B0C2D">
        <w:rPr>
          <w:rFonts w:ascii="Arial" w:hAnsi="Arial" w:cs="Arial"/>
        </w:rPr>
        <w:lastRenderedPageBreak/>
        <w:t xml:space="preserve">влияния на выбор оферты для акцепта; сговор оферента с одним или более оферентами, передача коммерческой или технической информации Приглашения с целью оказать влияние на выбор оферты для акцепта; несообщение </w:t>
      </w:r>
      <w:r w:rsidR="000E171F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 xml:space="preserve">у о любом факте вымогательства взятки (предложения дать взятку) или иного вознаграждения со стороны сотрудников или представителей </w:t>
      </w:r>
      <w:r w:rsidR="000E171F">
        <w:rPr>
          <w:rFonts w:ascii="Arial" w:hAnsi="Arial" w:cs="Arial"/>
        </w:rPr>
        <w:t>заказчик</w:t>
      </w:r>
      <w:r w:rsidRPr="003B0C2D">
        <w:rPr>
          <w:rFonts w:ascii="Arial" w:hAnsi="Arial" w:cs="Arial"/>
        </w:rPr>
        <w:t>а взамен на обещание повлиять на выбор оферты для акцепта</w:t>
      </w:r>
      <w:r w:rsidR="00A10B82">
        <w:rPr>
          <w:rFonts w:ascii="Arial" w:hAnsi="Arial" w:cs="Arial"/>
        </w:rPr>
        <w:t xml:space="preserve">; </w:t>
      </w:r>
    </w:p>
    <w:p w:rsidR="00B30DA7" w:rsidRPr="00B30DA7" w:rsidRDefault="00A10B82" w:rsidP="00A10B82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B30DA7" w:rsidRPr="00B30DA7" w:rsidRDefault="00B30DA7" w:rsidP="000112A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оферента, Предложение такого </w:t>
      </w:r>
      <w:r>
        <w:rPr>
          <w:rFonts w:ascii="Arial" w:hAnsi="Arial" w:cs="Arial"/>
        </w:rPr>
        <w:t>О</w:t>
      </w:r>
      <w:r w:rsidRPr="003B0C2D">
        <w:rPr>
          <w:rFonts w:ascii="Arial" w:hAnsi="Arial" w:cs="Arial"/>
        </w:rPr>
        <w:t>ферента отклоняется.</w:t>
      </w:r>
    </w:p>
    <w:p w:rsidR="00B30DA7" w:rsidRPr="00B30DA7" w:rsidRDefault="00B30DA7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Конфликт интересов.</w:t>
      </w:r>
    </w:p>
    <w:p w:rsidR="004E2285" w:rsidRDefault="004E2285" w:rsidP="000112A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821A5B">
        <w:rPr>
          <w:rFonts w:ascii="Arial" w:hAnsi="Arial" w:cs="Arial"/>
        </w:rPr>
        <w:t xml:space="preserve">Оферент не должен быть связан в настоящем или в прошлом с любыми сотрудниками, представителями </w:t>
      </w:r>
      <w:r w:rsidR="000E171F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а или членами комиссии по закупкам таким образом, что это может привести к необоснованному (т.е. не связанному с качеством поданного Предложения) преимуществу данного Оферента. </w:t>
      </w:r>
      <w:r w:rsidR="000E171F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 оставляет за собой право решения относительно того, являются ли отношения, возникавшие в прошлом или имеющиеся между вышеупомянутыми лицами, основанием для отклонения Предложения. </w:t>
      </w:r>
      <w:r w:rsidR="000E171F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 xml:space="preserve"> будет принимать решения исходя из сути таких отношений, с учетом принципов разумности и справедливости.</w:t>
      </w: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Расходы Оферента.</w:t>
      </w:r>
    </w:p>
    <w:p w:rsidR="004E2285" w:rsidRPr="00B44AAF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B44AAF">
        <w:rPr>
          <w:rFonts w:ascii="Arial" w:hAnsi="Arial" w:cs="Arial"/>
        </w:rPr>
        <w:t>О</w:t>
      </w:r>
      <w:r w:rsidRPr="00821A5B">
        <w:rPr>
          <w:rFonts w:ascii="Arial" w:hAnsi="Arial" w:cs="Arial"/>
        </w:rPr>
        <w:t xml:space="preserve">ферент самостоятельно несет все расходы, связанные с подготовкой и представлением Предложения,  или посещением объектов </w:t>
      </w:r>
      <w:r w:rsidR="000E171F">
        <w:rPr>
          <w:rFonts w:ascii="Arial" w:hAnsi="Arial" w:cs="Arial"/>
        </w:rPr>
        <w:t>заказчик</w:t>
      </w:r>
      <w:r w:rsidRPr="00821A5B">
        <w:rPr>
          <w:rFonts w:ascii="Arial" w:hAnsi="Arial" w:cs="Arial"/>
        </w:rPr>
        <w:t>а (предполагаемых мест поставки Товара) или иных ме</w:t>
      </w:r>
      <w:proofErr w:type="gramStart"/>
      <w:r w:rsidRPr="00821A5B">
        <w:rPr>
          <w:rFonts w:ascii="Arial" w:hAnsi="Arial" w:cs="Arial"/>
        </w:rPr>
        <w:t>ст в св</w:t>
      </w:r>
      <w:proofErr w:type="gramEnd"/>
      <w:r w:rsidRPr="00821A5B">
        <w:rPr>
          <w:rFonts w:ascii="Arial" w:hAnsi="Arial" w:cs="Arial"/>
        </w:rPr>
        <w:t>язи с Приглашением.</w:t>
      </w:r>
    </w:p>
    <w:p w:rsidR="004E2285" w:rsidRPr="00C41084" w:rsidRDefault="000E171F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4E2285" w:rsidRPr="00C41084">
        <w:rPr>
          <w:rFonts w:ascii="Arial" w:hAnsi="Arial" w:cs="Arial"/>
        </w:rPr>
        <w:t xml:space="preserve"> не несет никаких обязательств по компенсации любых расходов и убытков </w:t>
      </w:r>
      <w:r w:rsidR="00B44AAF">
        <w:rPr>
          <w:rFonts w:ascii="Arial" w:hAnsi="Arial" w:cs="Arial"/>
        </w:rPr>
        <w:t>О</w:t>
      </w:r>
      <w:r w:rsidR="004E2285" w:rsidRPr="00C41084">
        <w:rPr>
          <w:rFonts w:ascii="Arial" w:hAnsi="Arial" w:cs="Arial"/>
        </w:rPr>
        <w:t>ферентов, связанных или возникших в связи с Приглашением и подготовкой Предложения.</w:t>
      </w:r>
    </w:p>
    <w:p w:rsidR="004E2285" w:rsidRPr="00821A5B" w:rsidRDefault="004E2285" w:rsidP="000112A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B44AAF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ференты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4E2285" w:rsidRPr="00C41084" w:rsidRDefault="004E2285" w:rsidP="000112A5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D951A3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оферты,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7"/>
    <w:p w:rsidR="002A1975" w:rsidRDefault="00D951A3" w:rsidP="000112A5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Оферта</w:t>
      </w:r>
      <w:r w:rsidR="002A1975">
        <w:rPr>
          <w:rFonts w:ascii="Arial" w:hAnsi="Arial" w:cs="Arial"/>
        </w:rPr>
        <w:t xml:space="preserve"> </w:t>
      </w:r>
      <w:r w:rsidR="002A1975" w:rsidRPr="002A1975">
        <w:rPr>
          <w:rFonts w:ascii="Arial" w:hAnsi="Arial" w:cs="Arial"/>
        </w:rPr>
        <w:t xml:space="preserve">на заключение договора поставки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4E2285" w:rsidRPr="00E029A0" w:rsidRDefault="002A1975" w:rsidP="00E029A0">
      <w:pPr>
        <w:numPr>
          <w:ilvl w:val="0"/>
          <w:numId w:val="7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Описание и технические характеристики предлагаемого к поставке </w:t>
      </w:r>
      <w:r w:rsidR="00E029A0">
        <w:rPr>
          <w:rFonts w:ascii="Arial" w:hAnsi="Arial" w:cs="Arial"/>
        </w:rPr>
        <w:t>Т</w:t>
      </w:r>
      <w:r>
        <w:rPr>
          <w:rFonts w:ascii="Arial" w:hAnsi="Arial" w:cs="Arial"/>
        </w:rPr>
        <w:t>овара</w:t>
      </w:r>
      <w:r w:rsidR="00D951A3" w:rsidRPr="00C41084">
        <w:rPr>
          <w:rFonts w:ascii="Arial" w:hAnsi="Arial" w:cs="Arial"/>
        </w:rPr>
        <w:t>;</w:t>
      </w:r>
    </w:p>
    <w:p w:rsidR="007C0E8E" w:rsidRPr="007C0E8E" w:rsidRDefault="00D951A3" w:rsidP="007C0E8E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0112A5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73E3A">
        <w:rPr>
          <w:rFonts w:ascii="Arial" w:hAnsi="Arial" w:cs="Arial"/>
        </w:rPr>
        <w:t>приложены</w:t>
      </w:r>
      <w:proofErr w:type="gramEnd"/>
      <w:r w:rsidRPr="00B73E3A">
        <w:rPr>
          <w:rFonts w:ascii="Arial" w:hAnsi="Arial" w:cs="Arial"/>
        </w:rPr>
        <w:t>:</w:t>
      </w:r>
    </w:p>
    <w:p w:rsidR="004E2285" w:rsidRPr="00B73E3A" w:rsidRDefault="00E029A0" w:rsidP="00E029A0">
      <w:pPr>
        <w:numPr>
          <w:ilvl w:val="0"/>
          <w:numId w:val="8"/>
        </w:numPr>
        <w:spacing w:before="120"/>
        <w:ind w:left="993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>Альтернативное предложение;</w:t>
      </w:r>
    </w:p>
    <w:p w:rsidR="004E2285" w:rsidRPr="00B73E3A" w:rsidRDefault="001B0147" w:rsidP="000112A5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A20EDA">
        <w:rPr>
          <w:rFonts w:ascii="Arial" w:hAnsi="Arial" w:cs="Arial"/>
        </w:rPr>
        <w:t>О</w:t>
      </w:r>
      <w:r w:rsidR="00A20EDA" w:rsidRPr="00C41084">
        <w:rPr>
          <w:rFonts w:ascii="Arial" w:hAnsi="Arial" w:cs="Arial"/>
        </w:rPr>
        <w:t>ферента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4E2285" w:rsidRPr="00AB2458" w:rsidRDefault="004E2285" w:rsidP="008A5A1C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proofErr w:type="gramStart"/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C21A1">
        <w:rPr>
          <w:rFonts w:ascii="Arial" w:hAnsi="Arial" w:cs="Arial"/>
        </w:rPr>
        <w:t xml:space="preserve">, подписаны, заверены печатью Оферента </w:t>
      </w:r>
      <w:r w:rsidR="00EC21A1" w:rsidRPr="00C41084">
        <w:rPr>
          <w:rFonts w:ascii="Arial" w:hAnsi="Arial" w:cs="Arial"/>
        </w:rPr>
        <w:t>(при ее наличии)</w:t>
      </w:r>
      <w:r w:rsidR="00EC21A1">
        <w:rPr>
          <w:rFonts w:ascii="Arial" w:hAnsi="Arial" w:cs="Arial"/>
        </w:rPr>
        <w:t xml:space="preserve"> и отсканированы</w:t>
      </w:r>
      <w:r w:rsidRPr="00AB2458">
        <w:rPr>
          <w:rFonts w:ascii="Arial" w:hAnsi="Arial" w:cs="Arial"/>
        </w:rPr>
        <w:t>.</w:t>
      </w:r>
      <w:proofErr w:type="gramEnd"/>
    </w:p>
    <w:p w:rsidR="004E2285" w:rsidRDefault="004E2285" w:rsidP="008A5A1C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Оферент должен подготовить один оригинал Предложения на бумажном носителе, а также экземпляр Предложения в электронном виде. </w:t>
      </w:r>
    </w:p>
    <w:p w:rsidR="00EC21A1" w:rsidRDefault="00EC21A1" w:rsidP="001734B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Подача Предложения производится по электронной почте на указанный в п. 6 Приглашения Адрес</w:t>
      </w:r>
      <w:r w:rsidRPr="00C41084">
        <w:rPr>
          <w:rFonts w:ascii="Arial" w:hAnsi="Arial" w:cs="Arial"/>
        </w:rPr>
        <w:t xml:space="preserve"> подачи Предложений</w:t>
      </w:r>
      <w:r>
        <w:rPr>
          <w:rFonts w:ascii="Arial" w:hAnsi="Arial" w:cs="Arial"/>
        </w:rPr>
        <w:t>.</w:t>
      </w:r>
    </w:p>
    <w:p w:rsidR="00EC21A1" w:rsidRDefault="000E171F" w:rsidP="001734B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Заказчик</w:t>
      </w:r>
      <w:r w:rsidR="00EC21A1">
        <w:rPr>
          <w:rFonts w:ascii="Arial" w:hAnsi="Arial" w:cs="Arial"/>
        </w:rPr>
        <w:t xml:space="preserve"> вправе отдельным запросом затребовать у Оферента предоставление оригинала Предложения.</w:t>
      </w:r>
    </w:p>
    <w:p w:rsidR="004E2285" w:rsidRPr="00C41084" w:rsidRDefault="008D28D7" w:rsidP="008A5A1C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Предложение</w:t>
      </w:r>
      <w:r w:rsidR="004E2285" w:rsidRPr="00C41084">
        <w:rPr>
          <w:rFonts w:ascii="Arial" w:hAnsi="Arial" w:cs="Arial"/>
        </w:rPr>
        <w:t xml:space="preserve"> должно быть подписано лицом, уполномоченным принимать обязательства от имени </w:t>
      </w:r>
      <w:r>
        <w:rPr>
          <w:rFonts w:ascii="Arial" w:hAnsi="Arial" w:cs="Arial"/>
        </w:rPr>
        <w:t>О</w:t>
      </w:r>
      <w:r w:rsidR="004E2285" w:rsidRPr="00C41084">
        <w:rPr>
          <w:rFonts w:ascii="Arial" w:hAnsi="Arial" w:cs="Arial"/>
        </w:rPr>
        <w:t>ферента (руководителем организации или лицом, имеющим соответствующую доверенность, копия которой должна быть включена в состав Предложения).</w:t>
      </w:r>
    </w:p>
    <w:p w:rsidR="00EC21A1" w:rsidRDefault="004E2285" w:rsidP="00EC21A1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Документы (листы), входящие в Предложение, должны быть отпечатаны на бумаге формата А</w:t>
      </w:r>
      <w:proofErr w:type="gramStart"/>
      <w:r w:rsidRPr="00C41084">
        <w:rPr>
          <w:rFonts w:ascii="Arial" w:hAnsi="Arial" w:cs="Arial"/>
        </w:rPr>
        <w:t>4</w:t>
      </w:r>
      <w:proofErr w:type="gramEnd"/>
      <w:r w:rsidRPr="00C41084">
        <w:rPr>
          <w:rFonts w:ascii="Arial" w:hAnsi="Arial" w:cs="Arial"/>
        </w:rPr>
        <w:t>, либо А3 хорошо читаемым шрифтом, а также последовательно пронумерованы в формате «№ текущей страницы из общего количества страниц в документе» (например: «стр. 1 из 23»).</w:t>
      </w:r>
    </w:p>
    <w:p w:rsidR="00A20EDA" w:rsidRDefault="004E2285" w:rsidP="005B76A2">
      <w:pPr>
        <w:pStyle w:val="1"/>
        <w:numPr>
          <w:ilvl w:val="1"/>
          <w:numId w:val="13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A20EDA" w:rsidRDefault="004E2285" w:rsidP="00A20EDA">
      <w:pPr>
        <w:pStyle w:val="1"/>
        <w:numPr>
          <w:ilvl w:val="1"/>
          <w:numId w:val="13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4E2285" w:rsidRPr="00A20EDA" w:rsidRDefault="004E2285" w:rsidP="00A20EDA">
      <w:pPr>
        <w:pStyle w:val="1"/>
        <w:numPr>
          <w:ilvl w:val="1"/>
          <w:numId w:val="13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На бумажном и электронном носителе все документы должны быть разделены на три папки: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F5156C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9D146B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оферты</w:t>
      </w:r>
      <w:r w:rsidR="002A1975">
        <w:rPr>
          <w:rFonts w:ascii="Arial" w:hAnsi="Arial" w:cs="Arial"/>
        </w:rPr>
        <w:t>, оферта</w:t>
      </w:r>
      <w:r w:rsidR="00F5156C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7C0E8E" w:rsidRDefault="0047663B" w:rsidP="0047663B">
      <w:pPr>
        <w:pStyle w:val="1"/>
        <w:numPr>
          <w:ilvl w:val="1"/>
          <w:numId w:val="13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839D2">
        <w:rPr>
          <w:rFonts w:ascii="Arial" w:hAnsi="Arial" w:cs="Arial"/>
        </w:rPr>
        <w:t xml:space="preserve">, если Оферент не предоставлял их в </w:t>
      </w:r>
      <w:r w:rsidR="00FA08FA">
        <w:rPr>
          <w:rFonts w:ascii="Arial" w:hAnsi="Arial" w:cs="Arial"/>
        </w:rPr>
        <w:t>течение предшествующих настоящему Приглашению 12 календарных месяцев</w:t>
      </w:r>
      <w:r>
        <w:rPr>
          <w:rFonts w:ascii="Arial" w:hAnsi="Arial" w:cs="Arial"/>
        </w:rPr>
        <w:t>:</w:t>
      </w:r>
    </w:p>
    <w:p w:rsidR="0047663B" w:rsidRDefault="0047663B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0255A1" w:rsidRPr="0047663B">
        <w:rPr>
          <w:rFonts w:ascii="Arial" w:hAnsi="Arial" w:cs="Arial"/>
        </w:rPr>
        <w:t>копия</w:t>
      </w:r>
      <w:r w:rsidR="000255A1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олученн</w:t>
      </w:r>
      <w:r w:rsidR="000255A1">
        <w:rPr>
          <w:rFonts w:ascii="Arial" w:hAnsi="Arial" w:cs="Arial"/>
        </w:rPr>
        <w:t>ой</w:t>
      </w:r>
      <w:r w:rsidRPr="0047663B">
        <w:rPr>
          <w:rFonts w:ascii="Arial" w:hAnsi="Arial" w:cs="Arial"/>
        </w:rPr>
        <w:t xml:space="preserve"> не ранее чем за </w:t>
      </w:r>
      <w:r w:rsidR="006B025A"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 w:rsidR="006B025A"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 xml:space="preserve">риглашения выписка из единого государственного реестра юридических лиц (для юридических лиц), </w:t>
      </w:r>
      <w:r w:rsidR="000255A1">
        <w:rPr>
          <w:rFonts w:ascii="Arial" w:hAnsi="Arial" w:cs="Arial"/>
        </w:rPr>
        <w:t xml:space="preserve">копия </w:t>
      </w:r>
      <w:r w:rsidRPr="0047663B">
        <w:rPr>
          <w:rFonts w:ascii="Arial" w:hAnsi="Arial" w:cs="Arial"/>
        </w:rPr>
        <w:t>полученн</w:t>
      </w:r>
      <w:r w:rsidR="000255A1">
        <w:rPr>
          <w:rFonts w:ascii="Arial" w:hAnsi="Arial" w:cs="Arial"/>
        </w:rPr>
        <w:t>ой</w:t>
      </w:r>
      <w:r w:rsidRPr="0047663B">
        <w:rPr>
          <w:rFonts w:ascii="Arial" w:hAnsi="Arial" w:cs="Arial"/>
        </w:rPr>
        <w:t xml:space="preserve"> не ранее чем за </w:t>
      </w:r>
      <w:r w:rsidR="006B025A">
        <w:rPr>
          <w:rFonts w:ascii="Arial" w:hAnsi="Arial" w:cs="Arial"/>
        </w:rPr>
        <w:t xml:space="preserve">один </w:t>
      </w:r>
      <w:r w:rsidRPr="0047663B">
        <w:rPr>
          <w:rFonts w:ascii="Arial" w:hAnsi="Arial" w:cs="Arial"/>
        </w:rPr>
        <w:t xml:space="preserve">месяц до дня размещения </w:t>
      </w:r>
      <w:r w:rsidR="006B025A">
        <w:rPr>
          <w:rFonts w:ascii="Arial" w:hAnsi="Arial" w:cs="Arial"/>
        </w:rPr>
        <w:t>в сети интернет</w:t>
      </w:r>
      <w:r w:rsidRPr="0047663B">
        <w:rPr>
          <w:rFonts w:ascii="Arial" w:hAnsi="Arial" w:cs="Arial"/>
        </w:rPr>
        <w:t xml:space="preserve"> </w:t>
      </w:r>
      <w:r w:rsidR="006B025A">
        <w:rPr>
          <w:rFonts w:ascii="Arial" w:hAnsi="Arial" w:cs="Arial"/>
        </w:rPr>
        <w:t>П</w:t>
      </w:r>
      <w:r w:rsidRPr="0047663B">
        <w:rPr>
          <w:rFonts w:ascii="Arial" w:hAnsi="Arial" w:cs="Arial"/>
        </w:rPr>
        <w:t>риглашения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Pr="0047663B">
        <w:rPr>
          <w:rFonts w:ascii="Arial" w:hAnsi="Arial" w:cs="Arial"/>
        </w:rPr>
        <w:t>(для индивидуальных предпринимателей)</w:t>
      </w:r>
      <w:r w:rsidR="006B025A">
        <w:rPr>
          <w:rFonts w:ascii="Arial" w:hAnsi="Arial" w:cs="Arial"/>
        </w:rPr>
        <w:t>;</w:t>
      </w:r>
      <w:proofErr w:type="gramEnd"/>
    </w:p>
    <w:p w:rsidR="006B025A" w:rsidRDefault="006B025A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04448E">
        <w:rPr>
          <w:rFonts w:ascii="Arial" w:hAnsi="Arial" w:cs="Arial"/>
        </w:rPr>
        <w:t>О</w:t>
      </w:r>
      <w:r w:rsidR="00C73CF2" w:rsidRPr="00C73CF2">
        <w:rPr>
          <w:rFonts w:ascii="Arial" w:hAnsi="Arial" w:cs="Arial"/>
        </w:rPr>
        <w:t>ферента (копия)</w:t>
      </w:r>
      <w:r w:rsidR="00EC188A">
        <w:rPr>
          <w:rFonts w:ascii="Arial" w:hAnsi="Arial" w:cs="Arial"/>
        </w:rPr>
        <w:t>;</w:t>
      </w:r>
    </w:p>
    <w:p w:rsidR="00EC188A" w:rsidRPr="0004448E" w:rsidRDefault="00EC188A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>устав Оферента со всеми зарегистрированными изменениями и дополнениями, а также учредительный договор (при наличии в составе учредительных документов) (копия);</w:t>
      </w:r>
    </w:p>
    <w:p w:rsidR="0004448E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 w:rsidRPr="0004448E"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Pr="0004448E">
        <w:rPr>
          <w:rFonts w:ascii="Arial" w:hAnsi="Arial" w:cs="Arial"/>
        </w:rPr>
        <w:t xml:space="preserve">бухгалтерский баланс 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год;</w:t>
      </w:r>
    </w:p>
    <w:p w:rsidR="0004448E" w:rsidRDefault="0004448E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отчет о прибылях и убытках </w:t>
      </w:r>
      <w:r w:rsidRPr="0004448E">
        <w:rPr>
          <w:rFonts w:ascii="Arial" w:hAnsi="Arial" w:cs="Arial"/>
        </w:rPr>
        <w:t xml:space="preserve">за последний </w:t>
      </w:r>
      <w:r>
        <w:rPr>
          <w:rFonts w:ascii="Arial" w:hAnsi="Arial" w:cs="Arial"/>
        </w:rPr>
        <w:t xml:space="preserve">полный календарный </w:t>
      </w:r>
      <w:r w:rsidRPr="0004448E">
        <w:rPr>
          <w:rFonts w:ascii="Arial" w:hAnsi="Arial" w:cs="Arial"/>
        </w:rPr>
        <w:t>год</w:t>
      </w:r>
      <w:r>
        <w:rPr>
          <w:rFonts w:ascii="Arial" w:hAnsi="Arial" w:cs="Arial"/>
        </w:rPr>
        <w:t>;</w:t>
      </w:r>
    </w:p>
    <w:p w:rsidR="00A0727F" w:rsidRDefault="00A0727F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>
        <w:rPr>
          <w:rFonts w:ascii="Arial" w:hAnsi="Arial" w:cs="Arial"/>
        </w:rPr>
        <w:t>л</w:t>
      </w:r>
      <w:r w:rsidRPr="00A0727F">
        <w:rPr>
          <w:rFonts w:ascii="Arial" w:hAnsi="Arial" w:cs="Arial"/>
        </w:rPr>
        <w:t xml:space="preserve">ицензия </w:t>
      </w:r>
      <w:r>
        <w:rPr>
          <w:rFonts w:ascii="Arial" w:hAnsi="Arial" w:cs="Arial"/>
        </w:rPr>
        <w:t xml:space="preserve">(при условии лицензирования вида деятельности Оферента) </w:t>
      </w:r>
      <w:r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>
        <w:rPr>
          <w:rFonts w:ascii="Arial" w:hAnsi="Arial" w:cs="Arial"/>
        </w:rPr>
        <w:t>;</w:t>
      </w:r>
    </w:p>
    <w:p w:rsidR="00A0727F" w:rsidRDefault="00A0727F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Pr="0076551C">
        <w:rPr>
          <w:rFonts w:ascii="Arial" w:hAnsi="Arial" w:cs="Arial"/>
        </w:rPr>
        <w:t xml:space="preserve">документ, подтверждающий полномочия лица на осуществление действий от имени </w:t>
      </w:r>
      <w:r>
        <w:rPr>
          <w:rFonts w:ascii="Arial" w:hAnsi="Arial" w:cs="Arial"/>
        </w:rPr>
        <w:t>Оферента</w:t>
      </w:r>
      <w:r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>
        <w:rPr>
          <w:rFonts w:ascii="Arial" w:hAnsi="Arial" w:cs="Arial"/>
        </w:rPr>
        <w:t>руководителя</w:t>
      </w:r>
      <w:r w:rsidRPr="0076551C">
        <w:rPr>
          <w:rFonts w:ascii="Arial" w:hAnsi="Arial" w:cs="Arial"/>
        </w:rPr>
        <w:t xml:space="preserve">, в соответствии с которым </w:t>
      </w:r>
      <w:r>
        <w:rPr>
          <w:rFonts w:ascii="Arial" w:hAnsi="Arial" w:cs="Arial"/>
        </w:rPr>
        <w:t>он</w:t>
      </w:r>
      <w:r w:rsidRPr="0076551C">
        <w:rPr>
          <w:rFonts w:ascii="Arial" w:hAnsi="Arial" w:cs="Arial"/>
        </w:rPr>
        <w:t xml:space="preserve"> обладает правом действовать от имени </w:t>
      </w:r>
      <w:r>
        <w:rPr>
          <w:rFonts w:ascii="Arial" w:hAnsi="Arial" w:cs="Arial"/>
        </w:rPr>
        <w:t>Оферента</w:t>
      </w:r>
      <w:r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Pr="0076551C">
        <w:rPr>
          <w:rFonts w:ascii="Arial" w:hAnsi="Arial" w:cs="Arial"/>
        </w:rPr>
        <w:t xml:space="preserve"> случае если от имени </w:t>
      </w:r>
      <w:r>
        <w:rPr>
          <w:rFonts w:ascii="Arial" w:hAnsi="Arial" w:cs="Arial"/>
        </w:rPr>
        <w:t>Оферента</w:t>
      </w:r>
      <w:r w:rsidRPr="0076551C">
        <w:rPr>
          <w:rFonts w:ascii="Arial" w:hAnsi="Arial" w:cs="Arial"/>
        </w:rPr>
        <w:t xml:space="preserve"> действует иное лицо, заявка на участие должна содержать также соответствующую доверенность</w:t>
      </w:r>
      <w:r w:rsidR="0019225A">
        <w:rPr>
          <w:rFonts w:ascii="Arial" w:hAnsi="Arial" w:cs="Arial"/>
        </w:rPr>
        <w:t xml:space="preserve"> (копию)</w:t>
      </w:r>
      <w:r w:rsidRPr="0076551C">
        <w:rPr>
          <w:rFonts w:ascii="Arial" w:hAnsi="Arial" w:cs="Arial"/>
        </w:rPr>
        <w:t xml:space="preserve">, заверенную печатью и подписанную руководителем </w:t>
      </w:r>
      <w:r w:rsidR="0019225A">
        <w:rPr>
          <w:rFonts w:ascii="Arial" w:hAnsi="Arial" w:cs="Arial"/>
        </w:rPr>
        <w:t xml:space="preserve">Оферента и </w:t>
      </w:r>
      <w:r w:rsidR="0019225A" w:rsidRPr="0019225A">
        <w:rPr>
          <w:rFonts w:ascii="Arial" w:hAnsi="Arial" w:cs="Arial"/>
        </w:rPr>
        <w:t>копия документов, удостоверяющих личность, в случае, если интересы Оферента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3C2609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>
        <w:rPr>
          <w:rFonts w:ascii="Arial" w:hAnsi="Arial" w:cs="Arial"/>
        </w:rPr>
        <w:t>документы</w:t>
      </w:r>
      <w:r w:rsidR="0049161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подтверждающие что Оферент является производителем товара, или документы от производителя товара, подтверждающие полномочия Оферента на его поставку и сохранение гарантии производителя на поставляемый Оферентом товар;</w:t>
      </w:r>
    </w:p>
    <w:p w:rsidR="003971C5" w:rsidRDefault="003971C5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1227A4">
        <w:rPr>
          <w:rFonts w:ascii="Arial" w:hAnsi="Arial" w:cs="Arial"/>
        </w:rPr>
        <w:t>;</w:t>
      </w:r>
    </w:p>
    <w:p w:rsidR="0049161D" w:rsidRDefault="0049161D" w:rsidP="000B7B69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- </w:t>
      </w:r>
      <w:r w:rsidR="000B7B69">
        <w:rPr>
          <w:rFonts w:ascii="Arial" w:hAnsi="Arial" w:cs="Arial"/>
        </w:rPr>
        <w:tab/>
      </w:r>
      <w:r w:rsidRPr="00C41084">
        <w:rPr>
          <w:rFonts w:ascii="Arial" w:hAnsi="Arial" w:cs="Arial"/>
          <w:bCs/>
          <w:iCs/>
          <w:szCs w:val="28"/>
        </w:rPr>
        <w:t xml:space="preserve">Сертификат </w:t>
      </w:r>
      <w:proofErr w:type="gramStart"/>
      <w:r w:rsidRPr="00C41084">
        <w:rPr>
          <w:rFonts w:ascii="Arial" w:hAnsi="Arial" w:cs="Arial"/>
          <w:bCs/>
          <w:iCs/>
          <w:szCs w:val="28"/>
        </w:rPr>
        <w:t xml:space="preserve">соответствия </w:t>
      </w:r>
      <w:r w:rsidR="000B7B69" w:rsidRPr="00C41084">
        <w:rPr>
          <w:rFonts w:ascii="Arial" w:hAnsi="Arial" w:cs="Arial"/>
          <w:bCs/>
          <w:iCs/>
          <w:szCs w:val="28"/>
        </w:rPr>
        <w:t>Системы Менеджмента Качества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 w:rsidR="000B7B69">
        <w:rPr>
          <w:rFonts w:ascii="Arial" w:hAnsi="Arial" w:cs="Arial"/>
          <w:bCs/>
          <w:iCs/>
          <w:szCs w:val="28"/>
        </w:rPr>
        <w:t>производителя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 w:rsidR="000B7B69">
        <w:rPr>
          <w:rFonts w:ascii="Arial" w:hAnsi="Arial" w:cs="Arial"/>
          <w:bCs/>
          <w:iCs/>
          <w:szCs w:val="28"/>
        </w:rPr>
        <w:t>поставляемого товара</w:t>
      </w:r>
      <w:proofErr w:type="gramEnd"/>
      <w:r w:rsidR="000B7B69">
        <w:rPr>
          <w:rFonts w:ascii="Arial" w:hAnsi="Arial" w:cs="Arial"/>
          <w:bCs/>
          <w:iCs/>
          <w:szCs w:val="28"/>
        </w:rPr>
        <w:t xml:space="preserve"> </w:t>
      </w:r>
      <w:r w:rsidRPr="00C41084">
        <w:rPr>
          <w:rFonts w:ascii="Arial" w:hAnsi="Arial" w:cs="Arial"/>
          <w:bCs/>
          <w:iCs/>
          <w:szCs w:val="28"/>
        </w:rPr>
        <w:t xml:space="preserve">требованиям стандарта </w:t>
      </w:r>
      <w:r w:rsidR="000B7B69">
        <w:rPr>
          <w:rFonts w:ascii="Arial" w:hAnsi="Arial" w:cs="Arial"/>
          <w:bCs/>
          <w:iCs/>
          <w:szCs w:val="28"/>
        </w:rPr>
        <w:t>для систем качества (</w:t>
      </w:r>
      <w:r w:rsidRPr="00C41084">
        <w:rPr>
          <w:rFonts w:ascii="Arial" w:hAnsi="Arial" w:cs="Arial"/>
          <w:bCs/>
          <w:iCs/>
          <w:szCs w:val="28"/>
        </w:rPr>
        <w:t xml:space="preserve">ISO 9001 или </w:t>
      </w:r>
      <w:r w:rsidR="000B7B69">
        <w:rPr>
          <w:rFonts w:ascii="Arial" w:hAnsi="Arial" w:cs="Arial"/>
          <w:bCs/>
          <w:iCs/>
          <w:szCs w:val="28"/>
        </w:rPr>
        <w:t>аналогичного</w:t>
      </w:r>
      <w:r w:rsidRPr="00C41084">
        <w:rPr>
          <w:rFonts w:ascii="Arial" w:hAnsi="Arial" w:cs="Arial"/>
          <w:bCs/>
          <w:iCs/>
          <w:szCs w:val="28"/>
        </w:rPr>
        <w:t>)</w:t>
      </w:r>
      <w:r w:rsidR="000B7B69">
        <w:rPr>
          <w:rFonts w:ascii="Arial" w:hAnsi="Arial" w:cs="Arial"/>
          <w:bCs/>
          <w:iCs/>
          <w:szCs w:val="28"/>
        </w:rPr>
        <w:t>;</w:t>
      </w:r>
    </w:p>
    <w:p w:rsidR="006B025A" w:rsidRDefault="000B7B69" w:rsidP="00BC034E">
      <w:pPr>
        <w:pStyle w:val="1"/>
        <w:spacing w:before="120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>-</w:t>
      </w:r>
      <w:r>
        <w:rPr>
          <w:rFonts w:ascii="Arial" w:hAnsi="Arial" w:cs="Arial"/>
          <w:bCs/>
          <w:iCs/>
          <w:szCs w:val="28"/>
        </w:rPr>
        <w:tab/>
        <w:t xml:space="preserve">документы, подтверждающие наличие у </w:t>
      </w:r>
      <w:r>
        <w:rPr>
          <w:rFonts w:ascii="Arial" w:hAnsi="Arial" w:cs="Arial"/>
        </w:rPr>
        <w:t>Оферента</w:t>
      </w:r>
      <w:r w:rsidRPr="003C2609">
        <w:rPr>
          <w:rFonts w:ascii="Arial" w:hAnsi="Arial" w:cs="Arial"/>
        </w:rPr>
        <w:t xml:space="preserve"> опыт</w:t>
      </w:r>
      <w:r>
        <w:rPr>
          <w:rFonts w:ascii="Arial" w:hAnsi="Arial" w:cs="Arial"/>
        </w:rPr>
        <w:t>а</w:t>
      </w:r>
      <w:r w:rsidRPr="003C2609">
        <w:rPr>
          <w:rFonts w:ascii="Arial" w:hAnsi="Arial" w:cs="Arial"/>
        </w:rPr>
        <w:t xml:space="preserve"> поставок предлагаемого товара </w:t>
      </w:r>
      <w:r w:rsidR="00BC034E">
        <w:rPr>
          <w:rFonts w:ascii="Arial" w:hAnsi="Arial" w:cs="Arial"/>
        </w:rPr>
        <w:t>(</w:t>
      </w:r>
      <w:proofErr w:type="spellStart"/>
      <w:r w:rsidR="00BC034E">
        <w:rPr>
          <w:rFonts w:ascii="Arial" w:hAnsi="Arial" w:cs="Arial"/>
        </w:rPr>
        <w:t>референс-лист</w:t>
      </w:r>
      <w:proofErr w:type="spellEnd"/>
      <w:r w:rsidR="00BC034E">
        <w:rPr>
          <w:rFonts w:ascii="Arial" w:hAnsi="Arial" w:cs="Arial"/>
        </w:rPr>
        <w:t>, отзывы заказчиков и пр.).</w:t>
      </w:r>
    </w:p>
    <w:p w:rsidR="00C839D2" w:rsidRPr="007C0E8E" w:rsidRDefault="00C839D2" w:rsidP="00C839D2">
      <w:pPr>
        <w:pStyle w:val="1"/>
        <w:numPr>
          <w:ilvl w:val="1"/>
          <w:numId w:val="13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Требования к коммерческой и технической документации указаны в частях </w:t>
      </w:r>
      <w:r>
        <w:rPr>
          <w:rFonts w:ascii="Arial" w:hAnsi="Arial" w:cs="Arial"/>
          <w:lang w:val="en-US"/>
        </w:rPr>
        <w:t>II</w:t>
      </w:r>
      <w:r w:rsidRPr="00C839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</w:t>
      </w: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 xml:space="preserve"> настоящего Приглашения.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Предложение, оформленное в нарушение установленного пунктом 2</w:t>
      </w:r>
      <w:r w:rsidR="002A1975">
        <w:rPr>
          <w:rFonts w:ascii="Arial" w:hAnsi="Arial" w:cs="Arial"/>
        </w:rPr>
        <w:t>5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рассматривается в качестве оферты.</w:t>
      </w: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A51B32" w:rsidRDefault="004E2285" w:rsidP="00A51B32">
      <w:pPr>
        <w:pStyle w:val="1"/>
        <w:numPr>
          <w:ilvl w:val="1"/>
          <w:numId w:val="14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lastRenderedPageBreak/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 w:rsidR="00A51B32"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</w:t>
      </w:r>
      <w:r w:rsidR="000E171F">
        <w:rPr>
          <w:rFonts w:ascii="Arial" w:hAnsi="Arial" w:cs="Arial"/>
        </w:rPr>
        <w:t>заказчик</w:t>
      </w:r>
      <w:r w:rsidRPr="00B73E3A">
        <w:rPr>
          <w:rFonts w:ascii="Arial" w:hAnsi="Arial" w:cs="Arial"/>
        </w:rPr>
        <w:t xml:space="preserve">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 w:rsidR="00A51B32"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A51B32" w:rsidRDefault="004E2285" w:rsidP="00A51B32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 w:rsidR="00A51B32"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</w:t>
      </w:r>
      <w:r w:rsidR="000E171F">
        <w:rPr>
          <w:rFonts w:ascii="Arial" w:hAnsi="Arial" w:cs="Arial"/>
        </w:rPr>
        <w:t>заказчик</w:t>
      </w:r>
      <w:r w:rsidRPr="00A51B32">
        <w:rPr>
          <w:rFonts w:ascii="Arial" w:hAnsi="Arial" w:cs="Arial"/>
        </w:rPr>
        <w:t>у всю необходимую информацию для проведения технической и финансовой оценки.</w:t>
      </w:r>
    </w:p>
    <w:p w:rsidR="004E2285" w:rsidRPr="00A51B32" w:rsidRDefault="004E2285" w:rsidP="00A51B32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4E2285" w:rsidRPr="00B73E3A" w:rsidRDefault="004E2285" w:rsidP="00B73E3A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товара, за исключением частичной поставки.</w:t>
      </w:r>
    </w:p>
    <w:p w:rsidR="004E2285" w:rsidRPr="00B73E3A" w:rsidRDefault="004E2285" w:rsidP="00D96B28">
      <w:pPr>
        <w:pStyle w:val="1"/>
        <w:numPr>
          <w:ilvl w:val="1"/>
          <w:numId w:val="14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D96B28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</w:t>
      </w:r>
      <w:proofErr w:type="gramStart"/>
      <w:r w:rsidRPr="005B76A2">
        <w:rPr>
          <w:rFonts w:ascii="Arial" w:hAnsi="Arial" w:cs="Arial"/>
        </w:rPr>
        <w:t>менее ___ календарных</w:t>
      </w:r>
      <w:proofErr w:type="gramEnd"/>
      <w:r w:rsidRPr="005B76A2">
        <w:rPr>
          <w:rFonts w:ascii="Arial" w:hAnsi="Arial" w:cs="Arial"/>
        </w:rPr>
        <w:t xml:space="preserve"> дней со дня, следующего за днем наступления </w:t>
      </w:r>
      <w:r w:rsidR="00D96B28">
        <w:rPr>
          <w:rFonts w:ascii="Arial" w:hAnsi="Arial" w:cs="Arial"/>
        </w:rPr>
        <w:t>Срока подачи Предложений.</w:t>
      </w:r>
    </w:p>
    <w:p w:rsidR="00AB2458" w:rsidRDefault="004E2285" w:rsidP="00D96B28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>Предложения, имеющие более короткий срок действия, могут быть отклонены.</w:t>
      </w:r>
    </w:p>
    <w:p w:rsidR="00D96B28" w:rsidRDefault="00D96B28" w:rsidP="00D96B28">
      <w:pPr>
        <w:numPr>
          <w:ilvl w:val="0"/>
          <w:numId w:val="15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подачи Предложений</w:t>
      </w:r>
      <w:r>
        <w:rPr>
          <w:rFonts w:ascii="Arial" w:hAnsi="Arial" w:cs="Arial"/>
          <w:b/>
        </w:rPr>
        <w:t>.</w:t>
      </w:r>
    </w:p>
    <w:p w:rsidR="00D96B28" w:rsidRDefault="004E2285" w:rsidP="00D96B28">
      <w:pPr>
        <w:numPr>
          <w:ilvl w:val="1"/>
          <w:numId w:val="15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Оференты должны подать Предложения до истечения </w:t>
      </w:r>
      <w:r w:rsidR="00D96B28">
        <w:rPr>
          <w:rFonts w:ascii="Arial" w:hAnsi="Arial" w:cs="Arial"/>
        </w:rPr>
        <w:t>С</w:t>
      </w:r>
      <w:r w:rsidRPr="00C41084">
        <w:rPr>
          <w:rFonts w:ascii="Arial" w:hAnsi="Arial" w:cs="Arial"/>
        </w:rPr>
        <w:t xml:space="preserve">рока подачи Предложений, указанного в </w:t>
      </w:r>
      <w:r w:rsidRPr="00D96B28">
        <w:rPr>
          <w:rFonts w:ascii="Arial" w:hAnsi="Arial" w:cs="Arial"/>
        </w:rPr>
        <w:t xml:space="preserve">п. 7 </w:t>
      </w:r>
      <w:r w:rsidRPr="00C41084">
        <w:rPr>
          <w:rFonts w:ascii="Arial" w:hAnsi="Arial" w:cs="Arial"/>
        </w:rPr>
        <w:t xml:space="preserve">Приглашения. Предложение считается поданным, если до истечения срока подачи Предложений последнее поступило </w:t>
      </w:r>
      <w:r w:rsidR="000E171F">
        <w:rPr>
          <w:rFonts w:ascii="Arial" w:hAnsi="Arial" w:cs="Arial"/>
        </w:rPr>
        <w:t>заказчик</w:t>
      </w:r>
      <w:r w:rsidRPr="00C41084">
        <w:rPr>
          <w:rFonts w:ascii="Arial" w:hAnsi="Arial" w:cs="Arial"/>
        </w:rPr>
        <w:t>у.</w:t>
      </w:r>
    </w:p>
    <w:p w:rsidR="00003415" w:rsidRDefault="004E2285" w:rsidP="00003415">
      <w:pPr>
        <w:numPr>
          <w:ilvl w:val="1"/>
          <w:numId w:val="15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proofErr w:type="gramStart"/>
      <w:r w:rsidRPr="00003415">
        <w:rPr>
          <w:rFonts w:ascii="Arial" w:hAnsi="Arial" w:cs="Arial"/>
        </w:rPr>
        <w:t>Предложения</w:t>
      </w:r>
      <w:proofErr w:type="gramEnd"/>
      <w:r w:rsidRPr="00003415">
        <w:rPr>
          <w:rFonts w:ascii="Arial" w:hAnsi="Arial" w:cs="Arial"/>
        </w:rPr>
        <w:t xml:space="preserve"> поданные после истечения </w:t>
      </w:r>
      <w:r w:rsidR="00704332" w:rsidRPr="00003415">
        <w:rPr>
          <w:rFonts w:ascii="Arial" w:hAnsi="Arial" w:cs="Arial"/>
        </w:rPr>
        <w:t>С</w:t>
      </w:r>
      <w:r w:rsidRPr="00003415">
        <w:rPr>
          <w:rFonts w:ascii="Arial" w:hAnsi="Arial" w:cs="Arial"/>
        </w:rPr>
        <w:t xml:space="preserve">рока подачи Предложений </w:t>
      </w:r>
      <w:r w:rsidR="009D146B">
        <w:rPr>
          <w:rFonts w:ascii="Arial" w:hAnsi="Arial" w:cs="Arial"/>
        </w:rPr>
        <w:t xml:space="preserve">не </w:t>
      </w:r>
      <w:r w:rsidR="00704332" w:rsidRPr="00003415">
        <w:rPr>
          <w:rFonts w:ascii="Arial" w:hAnsi="Arial" w:cs="Arial"/>
        </w:rPr>
        <w:t>могут быть приняты к рассмотрению</w:t>
      </w:r>
      <w:r w:rsidRPr="00003415">
        <w:rPr>
          <w:rFonts w:ascii="Arial" w:hAnsi="Arial" w:cs="Arial"/>
        </w:rPr>
        <w:t>.</w:t>
      </w:r>
    </w:p>
    <w:p w:rsidR="005E31D5" w:rsidRPr="005E31D5" w:rsidRDefault="005E31D5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30. </w:t>
      </w:r>
      <w:r>
        <w:rPr>
          <w:rFonts w:ascii="Arial" w:hAnsi="Arial" w:cs="Arial"/>
          <w:b/>
        </w:rPr>
        <w:tab/>
        <w:t>Изменение и отзыв Предложения.</w:t>
      </w:r>
    </w:p>
    <w:p w:rsidR="005E31D5" w:rsidRDefault="005E31D5" w:rsidP="005E31D5">
      <w:pPr>
        <w:numPr>
          <w:ilvl w:val="1"/>
          <w:numId w:val="26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Оферент</w:t>
      </w:r>
      <w:r w:rsidRPr="0076551C">
        <w:rPr>
          <w:rFonts w:ascii="Arial" w:hAnsi="Arial" w:cs="Arial"/>
        </w:rPr>
        <w:t xml:space="preserve">, подавший </w:t>
      </w:r>
      <w:r>
        <w:rPr>
          <w:rFonts w:ascii="Arial" w:hAnsi="Arial" w:cs="Arial"/>
        </w:rPr>
        <w:t>Предложение</w:t>
      </w:r>
      <w:r w:rsidRPr="0076551C">
        <w:rPr>
          <w:rFonts w:ascii="Arial" w:hAnsi="Arial" w:cs="Arial"/>
        </w:rPr>
        <w:t xml:space="preserve">, вправе изменить или отозвать </w:t>
      </w:r>
      <w:r>
        <w:rPr>
          <w:rFonts w:ascii="Arial" w:hAnsi="Arial" w:cs="Arial"/>
        </w:rPr>
        <w:t>его</w:t>
      </w:r>
      <w:r w:rsidRPr="0076551C">
        <w:rPr>
          <w:rFonts w:ascii="Arial" w:hAnsi="Arial" w:cs="Arial"/>
        </w:rPr>
        <w:t xml:space="preserve"> в любое время до окончания </w:t>
      </w:r>
      <w:r>
        <w:rPr>
          <w:rFonts w:ascii="Arial" w:hAnsi="Arial" w:cs="Arial"/>
        </w:rPr>
        <w:t>С</w:t>
      </w:r>
      <w:r w:rsidRPr="0076551C">
        <w:rPr>
          <w:rFonts w:ascii="Arial" w:hAnsi="Arial" w:cs="Arial"/>
        </w:rPr>
        <w:t xml:space="preserve">рока подачи </w:t>
      </w:r>
      <w:r>
        <w:rPr>
          <w:rFonts w:ascii="Arial" w:hAnsi="Arial" w:cs="Arial"/>
        </w:rPr>
        <w:t xml:space="preserve">Предложений направив </w:t>
      </w:r>
      <w:r w:rsidR="000E171F">
        <w:rPr>
          <w:rFonts w:ascii="Arial" w:hAnsi="Arial" w:cs="Arial"/>
        </w:rPr>
        <w:t>Заказчик</w:t>
      </w:r>
      <w:r>
        <w:rPr>
          <w:rFonts w:ascii="Arial" w:hAnsi="Arial" w:cs="Arial"/>
        </w:rPr>
        <w:t>у соответствующее письменное извещение</w:t>
      </w:r>
      <w:r w:rsidRPr="0076551C">
        <w:rPr>
          <w:rFonts w:ascii="Arial" w:hAnsi="Arial" w:cs="Arial"/>
        </w:rPr>
        <w:t>.</w:t>
      </w:r>
    </w:p>
    <w:p w:rsidR="003D273C" w:rsidRPr="00D51771" w:rsidRDefault="003D273C" w:rsidP="00D51771">
      <w:pPr>
        <w:pStyle w:val="1"/>
        <w:numPr>
          <w:ilvl w:val="0"/>
          <w:numId w:val="26"/>
        </w:numPr>
        <w:spacing w:before="240" w:line="360" w:lineRule="auto"/>
        <w:ind w:left="567" w:hanging="567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8" w:name="_Ref225081343"/>
      <w:r w:rsidRPr="009F2A5E">
        <w:rPr>
          <w:rFonts w:ascii="Arial" w:hAnsi="Arial" w:cs="Arial"/>
        </w:rPr>
        <w:t>«Письмо о подаче оферты»;</w:t>
      </w:r>
      <w:bookmarkEnd w:id="8"/>
    </w:p>
    <w:p w:rsidR="003D273C" w:rsidRPr="009F2A5E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9" w:name="_Ref225081414"/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Оферта на заключение договора</w:t>
      </w:r>
      <w:r w:rsidR="00027981">
        <w:rPr>
          <w:rFonts w:ascii="Arial" w:hAnsi="Arial" w:cs="Arial"/>
        </w:rPr>
        <w:t xml:space="preserve"> поставки</w:t>
      </w:r>
      <w:r w:rsidRPr="009F2A5E">
        <w:rPr>
          <w:rFonts w:ascii="Arial" w:hAnsi="Arial" w:cs="Arial"/>
        </w:rPr>
        <w:t>»;</w:t>
      </w:r>
      <w:bookmarkEnd w:id="9"/>
    </w:p>
    <w:p w:rsidR="003D273C" w:rsidRPr="00C41084" w:rsidRDefault="009D146B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="003D273C" w:rsidRPr="009F2A5E">
        <w:rPr>
          <w:rFonts w:ascii="Arial" w:hAnsi="Arial" w:cs="Arial"/>
          <w:color w:val="000000"/>
        </w:rPr>
        <w:t>;</w:t>
      </w:r>
    </w:p>
    <w:p w:rsidR="003D273C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bookmarkStart w:id="10" w:name="_Ref225081434"/>
      <w:bookmarkStart w:id="11" w:name="_Ref237338456"/>
      <w:r w:rsidRPr="00C41084">
        <w:rPr>
          <w:rFonts w:ascii="Arial" w:hAnsi="Arial" w:cs="Arial"/>
        </w:rPr>
        <w:t xml:space="preserve"> «Анкета предварительной квалификации оферента;</w:t>
      </w:r>
      <w:bookmarkEnd w:id="10"/>
      <w:bookmarkEnd w:id="11"/>
    </w:p>
    <w:p w:rsidR="00D34DD4" w:rsidRDefault="003D273C" w:rsidP="000B6896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9D146B">
        <w:rPr>
          <w:rFonts w:ascii="Arial" w:hAnsi="Arial" w:cs="Arial"/>
        </w:rPr>
        <w:t>.</w:t>
      </w:r>
    </w:p>
    <w:p w:rsidR="004E2285" w:rsidRPr="003D273C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4E2285" w:rsidRPr="00380C8F" w:rsidRDefault="004E2285" w:rsidP="00E20B2F">
      <w:pPr>
        <w:pStyle w:val="3"/>
        <w:rPr>
          <w:iCs/>
        </w:rPr>
      </w:pPr>
      <w:bookmarkStart w:id="12" w:name="_Toc261601641"/>
      <w:r w:rsidRPr="00380C8F">
        <w:t>Статья 1.</w:t>
      </w:r>
      <w:r w:rsidRPr="00380C8F">
        <w:tab/>
        <w:t>Цена Товара</w:t>
      </w:r>
      <w:bookmarkEnd w:id="12"/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ребования к </w:t>
      </w:r>
      <w:r>
        <w:rPr>
          <w:rFonts w:ascii="Arial" w:hAnsi="Arial" w:cs="Arial"/>
          <w:bCs/>
          <w:iCs/>
          <w:szCs w:val="28"/>
        </w:rPr>
        <w:t xml:space="preserve">формированию </w:t>
      </w:r>
      <w:r w:rsidRPr="00C41084">
        <w:rPr>
          <w:rFonts w:ascii="Arial" w:hAnsi="Arial" w:cs="Arial"/>
          <w:bCs/>
          <w:iCs/>
          <w:szCs w:val="28"/>
        </w:rPr>
        <w:t>цен</w:t>
      </w:r>
      <w:r>
        <w:rPr>
          <w:rFonts w:ascii="Arial" w:hAnsi="Arial" w:cs="Arial"/>
          <w:bCs/>
          <w:iCs/>
          <w:szCs w:val="28"/>
        </w:rPr>
        <w:t>ы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Товара</w:t>
      </w:r>
      <w:r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>
        <w:rPr>
          <w:rFonts w:ascii="Arial" w:hAnsi="Arial" w:cs="Arial"/>
          <w:bCs/>
          <w:iCs/>
          <w:szCs w:val="28"/>
        </w:rPr>
        <w:t>О</w:t>
      </w:r>
      <w:r w:rsidRPr="00C41084">
        <w:rPr>
          <w:rFonts w:ascii="Arial" w:hAnsi="Arial" w:cs="Arial"/>
          <w:bCs/>
          <w:iCs/>
          <w:szCs w:val="28"/>
        </w:rPr>
        <w:t>ференты должны указать в Предложениях свои условия о цене Продукции</w:t>
      </w:r>
      <w:r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</w:t>
      </w:r>
      <w:r w:rsidRPr="00E20B2F">
        <w:rPr>
          <w:rFonts w:ascii="Arial" w:hAnsi="Arial" w:cs="Arial"/>
          <w:bCs/>
          <w:iCs/>
          <w:szCs w:val="28"/>
        </w:rPr>
        <w:t>ферент должен указать цену за единицу Товара в соответствующей графе</w:t>
      </w:r>
      <w:r>
        <w:rPr>
          <w:rFonts w:ascii="Arial" w:hAnsi="Arial" w:cs="Arial"/>
          <w:bCs/>
          <w:iCs/>
          <w:szCs w:val="28"/>
        </w:rPr>
        <w:t xml:space="preserve"> Оферты</w:t>
      </w:r>
      <w:r w:rsidRPr="00E20B2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E20B2F">
        <w:rPr>
          <w:rFonts w:ascii="Arial" w:hAnsi="Arial" w:cs="Arial"/>
          <w:bCs/>
          <w:iCs/>
          <w:szCs w:val="28"/>
        </w:rPr>
        <w:t>.</w:t>
      </w:r>
    </w:p>
    <w:p w:rsidR="00E20B2F" w:rsidRPr="00C41084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Базис поставки Товара</w:t>
      </w:r>
      <w:r w:rsidRPr="00C41084">
        <w:rPr>
          <w:rFonts w:ascii="Arial" w:hAnsi="Arial" w:cs="Arial"/>
          <w:bCs/>
          <w:iCs/>
          <w:szCs w:val="28"/>
        </w:rPr>
        <w:t>:</w:t>
      </w:r>
    </w:p>
    <w:p w:rsidR="004E2285" w:rsidRPr="00380C8F" w:rsidRDefault="00E20B2F" w:rsidP="00E20B2F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</w:t>
      </w:r>
      <w:r w:rsidR="000E171F">
        <w:rPr>
          <w:rFonts w:ascii="Arial" w:hAnsi="Arial" w:cs="Arial"/>
          <w:bCs/>
          <w:iCs/>
          <w:szCs w:val="28"/>
        </w:rPr>
        <w:t>Заказчик</w:t>
      </w:r>
      <w:r w:rsidRPr="00C41084">
        <w:rPr>
          <w:rFonts w:ascii="Arial" w:hAnsi="Arial" w:cs="Arial"/>
          <w:bCs/>
          <w:iCs/>
          <w:szCs w:val="28"/>
        </w:rPr>
        <w:t xml:space="preserve">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4E2285" w:rsidRPr="00380C8F" w:rsidRDefault="004E228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>
        <w:rPr>
          <w:rFonts w:ascii="Arial" w:hAnsi="Arial" w:cs="Arial"/>
          <w:bCs/>
          <w:iCs/>
          <w:szCs w:val="28"/>
        </w:rPr>
        <w:t>Оферт</w:t>
      </w:r>
      <w:r w:rsidR="00E20B2F"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4E2285" w:rsidRPr="00380C8F" w:rsidRDefault="00E20B2F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4E2285">
        <w:rPr>
          <w:rFonts w:ascii="Arial" w:hAnsi="Arial" w:cs="Arial"/>
          <w:bCs/>
          <w:iCs/>
          <w:szCs w:val="28"/>
        </w:rPr>
        <w:t>Оферент</w:t>
      </w:r>
      <w:r w:rsidR="004E2285" w:rsidRPr="00380C8F">
        <w:rPr>
          <w:rFonts w:ascii="Arial" w:hAnsi="Arial" w:cs="Arial"/>
          <w:bCs/>
          <w:iCs/>
          <w:szCs w:val="28"/>
        </w:rPr>
        <w:t xml:space="preserve">а, связанные с предоставлением </w:t>
      </w:r>
      <w:r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4E2285" w:rsidRDefault="00773986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>
        <w:rPr>
          <w:rFonts w:ascii="Arial" w:hAnsi="Arial" w:cs="Arial"/>
          <w:bCs/>
          <w:iCs/>
          <w:szCs w:val="28"/>
        </w:rPr>
        <w:t>Оферент</w:t>
      </w:r>
      <w:r w:rsidRPr="00380C8F">
        <w:rPr>
          <w:rFonts w:ascii="Arial" w:hAnsi="Arial" w:cs="Arial"/>
          <w:bCs/>
          <w:iCs/>
          <w:szCs w:val="28"/>
        </w:rPr>
        <w:t xml:space="preserve">ами цены должны быть действительны для любого объема Продукции в пределах </w:t>
      </w:r>
      <w:r>
        <w:rPr>
          <w:rFonts w:ascii="Arial" w:hAnsi="Arial" w:cs="Arial"/>
          <w:bCs/>
          <w:iCs/>
          <w:szCs w:val="28"/>
        </w:rPr>
        <w:t>Опциона покупателя</w:t>
      </w:r>
      <w:r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>
        <w:rPr>
          <w:rFonts w:ascii="Arial" w:hAnsi="Arial" w:cs="Arial"/>
          <w:bCs/>
          <w:iCs/>
          <w:szCs w:val="28"/>
        </w:rPr>
        <w:t>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Pr="00380C8F">
        <w:rPr>
          <w:rFonts w:ascii="Arial" w:hAnsi="Arial" w:cs="Arial"/>
          <w:bCs/>
          <w:iCs/>
          <w:szCs w:val="28"/>
        </w:rPr>
        <w:t>.</w:t>
      </w:r>
    </w:p>
    <w:p w:rsidR="005E31D5" w:rsidRPr="00380C8F" w:rsidRDefault="005E31D5" w:rsidP="00E20B2F">
      <w:pPr>
        <w:numPr>
          <w:ilvl w:val="1"/>
          <w:numId w:val="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 xml:space="preserve">должна входить </w:t>
      </w:r>
      <w:r>
        <w:rPr>
          <w:rFonts w:ascii="Arial" w:hAnsi="Arial" w:cs="Arial"/>
          <w:bCs/>
          <w:iCs/>
          <w:szCs w:val="28"/>
        </w:rPr>
        <w:t xml:space="preserve">Оферта в отсканированном виде с подписью и печатью Оферента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Excel.</w:t>
      </w:r>
    </w:p>
    <w:p w:rsidR="004E2285" w:rsidRPr="00380C8F" w:rsidRDefault="004E2285" w:rsidP="00E20B2F">
      <w:pPr>
        <w:pStyle w:val="3"/>
      </w:pPr>
      <w:bookmarkStart w:id="13" w:name="_Toc261601642"/>
      <w:r w:rsidRPr="00380C8F">
        <w:t>Статья 2.</w:t>
      </w:r>
      <w:r w:rsidRPr="00380C8F">
        <w:tab/>
        <w:t>Условия оплаты</w:t>
      </w:r>
      <w:bookmarkEnd w:id="13"/>
    </w:p>
    <w:p w:rsidR="00773986" w:rsidRPr="00380C8F" w:rsidRDefault="00773986" w:rsidP="00773986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Условия оплаты указаны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4E2285" w:rsidRPr="00380C8F" w:rsidRDefault="00773986" w:rsidP="00773986">
      <w:pPr>
        <w:numPr>
          <w:ilvl w:val="1"/>
          <w:numId w:val="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</w:t>
      </w:r>
      <w:r w:rsidRPr="00380C8F">
        <w:rPr>
          <w:rFonts w:ascii="Arial" w:hAnsi="Arial" w:cs="Arial"/>
          <w:bCs/>
          <w:iCs/>
          <w:szCs w:val="28"/>
        </w:rPr>
        <w:t xml:space="preserve"> долж</w:t>
      </w:r>
      <w:r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>
        <w:rPr>
          <w:rFonts w:ascii="Arial" w:hAnsi="Arial" w:cs="Arial"/>
          <w:bCs/>
          <w:iCs/>
          <w:szCs w:val="28"/>
        </w:rPr>
        <w:t>Товар</w:t>
      </w:r>
      <w:r w:rsidRPr="00380C8F">
        <w:rPr>
          <w:rFonts w:ascii="Arial" w:hAnsi="Arial" w:cs="Arial"/>
          <w:bCs/>
          <w:iCs/>
          <w:szCs w:val="28"/>
        </w:rPr>
        <w:t xml:space="preserve"> либо предложить лучшие условия </w:t>
      </w:r>
      <w:r>
        <w:rPr>
          <w:rFonts w:ascii="Arial" w:hAnsi="Arial" w:cs="Arial"/>
          <w:bCs/>
          <w:iCs/>
          <w:szCs w:val="28"/>
        </w:rPr>
        <w:t>(увеличенный срок оплаты Товара по сравнению со сроком, предусмотренным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)</w:t>
      </w:r>
      <w:r w:rsidRPr="00380C8F">
        <w:rPr>
          <w:rFonts w:ascii="Arial" w:hAnsi="Arial" w:cs="Arial"/>
          <w:bCs/>
          <w:iCs/>
          <w:szCs w:val="28"/>
        </w:rPr>
        <w:t xml:space="preserve"> (например, в альтернативном предложении).</w:t>
      </w:r>
    </w:p>
    <w:p w:rsidR="004E2285" w:rsidRPr="00380C8F" w:rsidRDefault="004E2285" w:rsidP="00E20B2F">
      <w:pPr>
        <w:pStyle w:val="3"/>
      </w:pPr>
      <w:bookmarkStart w:id="14" w:name="_Toc261601643"/>
      <w:r w:rsidRPr="00380C8F">
        <w:t>Статья 3.</w:t>
      </w:r>
      <w:r w:rsidRPr="00380C8F">
        <w:tab/>
        <w:t xml:space="preserve">Срок предоставления гарантий качества </w:t>
      </w:r>
      <w:bookmarkEnd w:id="14"/>
      <w:r w:rsidR="00705385">
        <w:t>на Товар</w:t>
      </w:r>
    </w:p>
    <w:p w:rsidR="004E2285" w:rsidRPr="00380C8F" w:rsidRDefault="00FF29CC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Срок гарантийного обслуживания </w:t>
      </w:r>
      <w:r>
        <w:rPr>
          <w:rFonts w:ascii="Arial" w:hAnsi="Arial" w:cs="Arial"/>
          <w:bCs/>
          <w:iCs/>
          <w:szCs w:val="28"/>
        </w:rPr>
        <w:t>Товара</w:t>
      </w:r>
      <w:r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>
        <w:rPr>
          <w:rStyle w:val="a6"/>
          <w:rFonts w:ascii="Arial" w:hAnsi="Arial"/>
          <w:bCs/>
          <w:iCs/>
          <w:szCs w:val="28"/>
        </w:rPr>
        <w:footnoteReference w:id="1"/>
      </w:r>
      <w:r w:rsidRPr="00E20B2F">
        <w:rPr>
          <w:rFonts w:ascii="Arial" w:hAnsi="Arial" w:cs="Arial"/>
          <w:bCs/>
          <w:iCs/>
          <w:szCs w:val="28"/>
        </w:rPr>
        <w:t>.</w:t>
      </w:r>
    </w:p>
    <w:p w:rsidR="00E20B2F" w:rsidRPr="00E20B2F" w:rsidRDefault="00E20B2F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</w:t>
      </w:r>
      <w:r w:rsidRPr="00A84245">
        <w:rPr>
          <w:rFonts w:ascii="Arial" w:hAnsi="Arial" w:cs="Arial"/>
          <w:bCs/>
          <w:iCs/>
          <w:szCs w:val="28"/>
        </w:rPr>
        <w:t xml:space="preserve">бъем </w:t>
      </w:r>
      <w:r>
        <w:rPr>
          <w:rFonts w:ascii="Arial" w:hAnsi="Arial" w:cs="Arial"/>
          <w:bCs/>
          <w:iCs/>
          <w:szCs w:val="28"/>
        </w:rPr>
        <w:t>Товара</w:t>
      </w:r>
      <w:r w:rsidRPr="00A84245">
        <w:rPr>
          <w:rFonts w:ascii="Arial" w:hAnsi="Arial" w:cs="Arial"/>
          <w:bCs/>
          <w:iCs/>
          <w:szCs w:val="28"/>
        </w:rPr>
        <w:t>, в отношении которого требуется предоставление гарантии качества: 100%</w:t>
      </w:r>
      <w:r>
        <w:rPr>
          <w:rFonts w:ascii="Arial" w:hAnsi="Arial" w:cs="Arial"/>
          <w:bCs/>
          <w:iCs/>
          <w:szCs w:val="28"/>
        </w:rPr>
        <w:t>.</w:t>
      </w:r>
    </w:p>
    <w:p w:rsidR="00E20B2F" w:rsidRPr="00E20B2F" w:rsidRDefault="00E20B2F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</w:t>
      </w:r>
      <w:r w:rsidRPr="00A84245">
        <w:rPr>
          <w:rFonts w:ascii="Arial" w:hAnsi="Arial" w:cs="Arial"/>
          <w:bCs/>
          <w:iCs/>
          <w:szCs w:val="28"/>
        </w:rPr>
        <w:t>словия предоставления гаранти</w:t>
      </w:r>
      <w:r>
        <w:rPr>
          <w:rFonts w:ascii="Arial" w:hAnsi="Arial" w:cs="Arial"/>
          <w:bCs/>
          <w:iCs/>
          <w:szCs w:val="28"/>
        </w:rPr>
        <w:t>и</w:t>
      </w:r>
      <w:r w:rsidRPr="00A84245">
        <w:rPr>
          <w:rFonts w:ascii="Arial" w:hAnsi="Arial" w:cs="Arial"/>
          <w:bCs/>
          <w:iCs/>
          <w:szCs w:val="28"/>
        </w:rPr>
        <w:t xml:space="preserve"> кач</w:t>
      </w:r>
      <w:r>
        <w:rPr>
          <w:rFonts w:ascii="Arial" w:hAnsi="Arial" w:cs="Arial"/>
          <w:bCs/>
          <w:iCs/>
          <w:szCs w:val="28"/>
        </w:rPr>
        <w:t>е</w:t>
      </w:r>
      <w:r w:rsidRPr="00A84245">
        <w:rPr>
          <w:rFonts w:ascii="Arial" w:hAnsi="Arial" w:cs="Arial"/>
          <w:bCs/>
          <w:iCs/>
          <w:szCs w:val="28"/>
        </w:rPr>
        <w:t xml:space="preserve">ства </w:t>
      </w:r>
      <w:r>
        <w:rPr>
          <w:rFonts w:ascii="Arial" w:hAnsi="Arial" w:cs="Arial"/>
          <w:bCs/>
          <w:iCs/>
          <w:szCs w:val="28"/>
        </w:rPr>
        <w:t>Товара</w:t>
      </w:r>
      <w:r w:rsidRPr="00A8424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установлены</w:t>
      </w:r>
      <w:r w:rsidRPr="00A84245">
        <w:rPr>
          <w:rFonts w:ascii="Arial" w:hAnsi="Arial" w:cs="Arial"/>
          <w:bCs/>
          <w:iCs/>
          <w:szCs w:val="28"/>
        </w:rPr>
        <w:t xml:space="preserve"> в </w:t>
      </w:r>
      <w:r>
        <w:rPr>
          <w:rFonts w:ascii="Arial" w:hAnsi="Arial" w:cs="Arial"/>
          <w:bCs/>
          <w:iCs/>
          <w:szCs w:val="28"/>
        </w:rPr>
        <w:t>проекте договора (П</w:t>
      </w:r>
      <w:r w:rsidRPr="00A84245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 № 5 к Приглашению)</w:t>
      </w:r>
      <w:r w:rsidRPr="00A84245">
        <w:rPr>
          <w:rFonts w:ascii="Arial" w:hAnsi="Arial" w:cs="Arial"/>
          <w:bCs/>
          <w:iCs/>
          <w:szCs w:val="28"/>
        </w:rPr>
        <w:t>.</w:t>
      </w:r>
    </w:p>
    <w:p w:rsidR="004E2285" w:rsidRPr="00380C8F" w:rsidRDefault="00FF29CC" w:rsidP="00E20B2F">
      <w:pPr>
        <w:numPr>
          <w:ilvl w:val="1"/>
          <w:numId w:val="16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Оферент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ен</w:t>
      </w:r>
      <w:r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предоставления гарантии качества </w:t>
      </w:r>
      <w:r>
        <w:rPr>
          <w:rFonts w:ascii="Arial" w:hAnsi="Arial" w:cs="Arial"/>
          <w:bCs/>
          <w:iCs/>
          <w:szCs w:val="28"/>
        </w:rPr>
        <w:t>Товара</w:t>
      </w:r>
      <w:r w:rsidRPr="00380C8F">
        <w:rPr>
          <w:rFonts w:ascii="Arial" w:hAnsi="Arial" w:cs="Arial"/>
          <w:bCs/>
          <w:iCs/>
          <w:szCs w:val="28"/>
        </w:rPr>
        <w:t xml:space="preserve"> либо предложить лучшие условия </w:t>
      </w:r>
      <w:r>
        <w:rPr>
          <w:rFonts w:ascii="Arial" w:hAnsi="Arial" w:cs="Arial"/>
          <w:bCs/>
          <w:iCs/>
          <w:szCs w:val="28"/>
        </w:rPr>
        <w:t>(увеличенный срок гарантийного обслуживания Товара по сравнению со сроком, предусмотренным пунктом 3.1 настоящей Статьи)</w:t>
      </w:r>
      <w:r w:rsidRPr="00380C8F">
        <w:rPr>
          <w:rFonts w:ascii="Arial" w:hAnsi="Arial" w:cs="Arial"/>
          <w:bCs/>
          <w:iCs/>
          <w:szCs w:val="28"/>
        </w:rPr>
        <w:t xml:space="preserve"> (например, в альтернативном предложении).</w:t>
      </w:r>
    </w:p>
    <w:p w:rsidR="004E2285" w:rsidRPr="00380C8F" w:rsidRDefault="004E2285" w:rsidP="00E20B2F">
      <w:pPr>
        <w:pStyle w:val="3"/>
      </w:pPr>
      <w:bookmarkStart w:id="15" w:name="_Toc261601644"/>
      <w:r w:rsidRPr="00380C8F">
        <w:t>Статья 4.</w:t>
      </w:r>
      <w:r w:rsidRPr="00380C8F">
        <w:tab/>
      </w:r>
      <w:r w:rsidR="00E20B2F">
        <w:t>С</w:t>
      </w:r>
      <w:r w:rsidRPr="00380C8F">
        <w:t xml:space="preserve">роки и условия поставки </w:t>
      </w:r>
      <w:r w:rsidR="00E20B2F">
        <w:t>Т</w:t>
      </w:r>
      <w:r w:rsidRPr="00380C8F">
        <w:t>овар</w:t>
      </w:r>
      <w:r w:rsidR="00E20B2F">
        <w:t>а</w:t>
      </w:r>
      <w:bookmarkEnd w:id="15"/>
    </w:p>
    <w:p w:rsidR="004E2285" w:rsidRPr="00380C8F" w:rsidRDefault="00E20B2F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</w:t>
      </w:r>
      <w:r w:rsidRPr="00C41084">
        <w:rPr>
          <w:rFonts w:ascii="Arial" w:hAnsi="Arial" w:cs="Arial"/>
          <w:bCs/>
          <w:iCs/>
          <w:szCs w:val="28"/>
        </w:rPr>
        <w:t xml:space="preserve">словия </w:t>
      </w:r>
      <w:r>
        <w:rPr>
          <w:rFonts w:ascii="Arial" w:hAnsi="Arial" w:cs="Arial"/>
          <w:bCs/>
          <w:iCs/>
          <w:szCs w:val="28"/>
        </w:rPr>
        <w:t>поставки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4E2285" w:rsidRDefault="004E2285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Оферент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Pr="00380C8F">
        <w:rPr>
          <w:rFonts w:ascii="Arial" w:hAnsi="Arial" w:cs="Arial"/>
          <w:bCs/>
          <w:iCs/>
          <w:szCs w:val="28"/>
        </w:rPr>
        <w:t>.</w:t>
      </w:r>
    </w:p>
    <w:p w:rsidR="00E20B2F" w:rsidRDefault="005C4122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 вправе предложить как поставку всего объема Товара, указанного в Приложении № 2 к Приглашению, так и поставку его отдельных позиций</w:t>
      </w:r>
      <w:r>
        <w:rPr>
          <w:rStyle w:val="a6"/>
          <w:rFonts w:ascii="Arial" w:hAnsi="Arial"/>
          <w:bCs/>
          <w:iCs/>
          <w:szCs w:val="28"/>
        </w:rPr>
        <w:footnoteReference w:id="2"/>
      </w:r>
      <w:r>
        <w:rPr>
          <w:rFonts w:ascii="Arial" w:hAnsi="Arial" w:cs="Arial"/>
          <w:bCs/>
          <w:iCs/>
          <w:szCs w:val="28"/>
        </w:rPr>
        <w:t>.</w:t>
      </w:r>
    </w:p>
    <w:p w:rsidR="00E20B2F" w:rsidRDefault="00E20B2F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Оферент должен указать в Оферте</w:t>
      </w:r>
      <w:r w:rsidRPr="00C40A17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iCs/>
          <w:szCs w:val="28"/>
        </w:rPr>
        <w:t>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е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 xml:space="preserve">) </w:t>
      </w:r>
      <w:r w:rsidRPr="00C40A17">
        <w:rPr>
          <w:rFonts w:ascii="Arial" w:hAnsi="Arial" w:cs="Arial"/>
          <w:bCs/>
          <w:iCs/>
          <w:szCs w:val="28"/>
        </w:rPr>
        <w:t>только те позиции Товара, которые он намерен поставить.</w:t>
      </w:r>
    </w:p>
    <w:p w:rsidR="00E20B2F" w:rsidRDefault="00E20B2F" w:rsidP="00E20B2F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поставки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Товара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:rsidR="00534F98" w:rsidRDefault="00E20B2F" w:rsidP="00534F98">
      <w:pPr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20B2F">
        <w:rPr>
          <w:rFonts w:ascii="Arial" w:hAnsi="Arial" w:cs="Arial"/>
          <w:bCs/>
          <w:iCs/>
          <w:szCs w:val="28"/>
        </w:rPr>
        <w:t xml:space="preserve">Оферент </w:t>
      </w:r>
      <w:r w:rsidRPr="00380C8F">
        <w:rPr>
          <w:rFonts w:ascii="Arial" w:hAnsi="Arial" w:cs="Arial"/>
          <w:bCs/>
          <w:iCs/>
          <w:szCs w:val="28"/>
        </w:rPr>
        <w:t>долж</w:t>
      </w:r>
      <w:r>
        <w:rPr>
          <w:rFonts w:ascii="Arial" w:hAnsi="Arial" w:cs="Arial"/>
          <w:bCs/>
          <w:iCs/>
          <w:szCs w:val="28"/>
        </w:rPr>
        <w:t>е</w:t>
      </w:r>
      <w:r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>
        <w:rPr>
          <w:rFonts w:ascii="Arial" w:hAnsi="Arial" w:cs="Arial"/>
          <w:bCs/>
          <w:iCs/>
          <w:szCs w:val="28"/>
        </w:rPr>
        <w:t>сроками</w:t>
      </w:r>
      <w:r w:rsidRPr="00380C8F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поставки Товара</w:t>
      </w:r>
      <w:r w:rsidR="00534F98">
        <w:rPr>
          <w:rFonts w:ascii="Arial" w:hAnsi="Arial" w:cs="Arial"/>
          <w:bCs/>
          <w:iCs/>
          <w:szCs w:val="28"/>
        </w:rPr>
        <w:t>.</w:t>
      </w:r>
    </w:p>
    <w:p w:rsidR="00E029A0" w:rsidRDefault="00E20B2F" w:rsidP="00E029A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.</w:t>
      </w:r>
    </w:p>
    <w:p w:rsidR="00E029A0" w:rsidRDefault="00E029A0" w:rsidP="00E029A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</w:p>
    <w:p w:rsidR="00E029A0" w:rsidRDefault="00E029A0" w:rsidP="00E029A0">
      <w:pPr>
        <w:spacing w:before="120"/>
        <w:ind w:left="709"/>
        <w:rPr>
          <w:rFonts w:cs="Arial"/>
          <w:b/>
          <w:bCs/>
          <w:szCs w:val="26"/>
        </w:rPr>
      </w:pPr>
      <w:r w:rsidRPr="00E029A0">
        <w:rPr>
          <w:rFonts w:cs="Arial"/>
          <w:b/>
          <w:bCs/>
          <w:szCs w:val="26"/>
        </w:rPr>
        <w:t xml:space="preserve">Статья </w:t>
      </w:r>
      <w:r>
        <w:rPr>
          <w:rFonts w:cs="Arial"/>
          <w:b/>
          <w:bCs/>
          <w:szCs w:val="26"/>
        </w:rPr>
        <w:t>5</w:t>
      </w:r>
      <w:r w:rsidRPr="00E029A0">
        <w:rPr>
          <w:rFonts w:cs="Arial"/>
          <w:b/>
          <w:bCs/>
          <w:szCs w:val="26"/>
        </w:rPr>
        <w:t>.</w:t>
      </w:r>
      <w:r w:rsidRPr="00E029A0">
        <w:rPr>
          <w:rFonts w:cs="Arial"/>
          <w:b/>
          <w:bCs/>
          <w:szCs w:val="26"/>
        </w:rPr>
        <w:tab/>
      </w:r>
      <w:r>
        <w:rPr>
          <w:rFonts w:cs="Arial"/>
          <w:b/>
          <w:bCs/>
          <w:szCs w:val="26"/>
        </w:rPr>
        <w:t>Протокол разногласий к проекту Договора</w:t>
      </w:r>
    </w:p>
    <w:p w:rsidR="00E029A0" w:rsidRDefault="00E029A0" w:rsidP="00E029A0">
      <w:pPr>
        <w:numPr>
          <w:ilvl w:val="1"/>
          <w:numId w:val="20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5C4122">
        <w:rPr>
          <w:rFonts w:ascii="Arial" w:hAnsi="Arial" w:cs="Arial"/>
          <w:bCs/>
          <w:iCs/>
          <w:szCs w:val="28"/>
        </w:rPr>
        <w:t>ется</w:t>
      </w:r>
      <w:r>
        <w:rPr>
          <w:rFonts w:ascii="Arial" w:hAnsi="Arial" w:cs="Arial"/>
          <w:bCs/>
          <w:iCs/>
          <w:szCs w:val="28"/>
        </w:rPr>
        <w:t xml:space="preserve"> как отказ Оферента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4E2285" w:rsidRPr="00C41084" w:rsidRDefault="004E2285" w:rsidP="00E20B2F">
      <w:pPr>
        <w:pStyle w:val="3"/>
      </w:pPr>
      <w:bookmarkStart w:id="16" w:name="_Toc261601646"/>
      <w:r w:rsidRPr="00C41084">
        <w:t>1.</w:t>
      </w:r>
      <w:r w:rsidRPr="00C41084">
        <w:tab/>
        <w:t xml:space="preserve">Техническое описание предлагаемого </w:t>
      </w:r>
      <w:bookmarkEnd w:id="16"/>
      <w:r w:rsidR="00C01129">
        <w:t>Товара</w:t>
      </w:r>
    </w:p>
    <w:p w:rsid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 в Приложении № 2 к Приглашению и в опросных листах.</w:t>
      </w:r>
    </w:p>
    <w:p w:rsid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proofErr w:type="gramStart"/>
      <w:r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 и в опросных листах.</w:t>
      </w:r>
      <w:proofErr w:type="gramEnd"/>
    </w:p>
    <w:p w:rsid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 может предложить поставку аналогичного Товара.</w:t>
      </w:r>
    </w:p>
    <w:p w:rsidR="004E2285" w:rsidRPr="00E029A0" w:rsidRDefault="00E029A0" w:rsidP="00E029A0">
      <w:pPr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Для подтверждения соответствия предлагаемого к поставке Товара требованиям, установленным в Приложении № 2 к Приглашению и в опросных листах, Оферент должен предоставить</w:t>
      </w:r>
      <w:r w:rsidR="004E2285" w:rsidRPr="00E029A0">
        <w:rPr>
          <w:rFonts w:ascii="Arial" w:hAnsi="Arial" w:cs="Arial"/>
          <w:bCs/>
          <w:iCs/>
          <w:szCs w:val="28"/>
        </w:rPr>
        <w:t xml:space="preserve"> подробное описание </w:t>
      </w:r>
      <w:r>
        <w:rPr>
          <w:rFonts w:ascii="Arial" w:hAnsi="Arial" w:cs="Arial"/>
          <w:bCs/>
          <w:iCs/>
          <w:szCs w:val="28"/>
        </w:rPr>
        <w:t>предлагаемого к поставке Товара</w:t>
      </w:r>
      <w:r w:rsidR="004E2285" w:rsidRPr="00E029A0">
        <w:rPr>
          <w:rFonts w:ascii="Arial" w:hAnsi="Arial" w:cs="Arial"/>
          <w:bCs/>
          <w:iCs/>
          <w:szCs w:val="28"/>
        </w:rPr>
        <w:t>, е</w:t>
      </w:r>
      <w:r>
        <w:rPr>
          <w:rFonts w:ascii="Arial" w:hAnsi="Arial" w:cs="Arial"/>
          <w:bCs/>
          <w:iCs/>
          <w:szCs w:val="28"/>
        </w:rPr>
        <w:t>го</w:t>
      </w:r>
      <w:r w:rsidR="004E2285" w:rsidRPr="00E029A0">
        <w:rPr>
          <w:rFonts w:ascii="Arial" w:hAnsi="Arial" w:cs="Arial"/>
          <w:bCs/>
          <w:iCs/>
          <w:szCs w:val="28"/>
        </w:rPr>
        <w:t xml:space="preserve"> функциональных</w:t>
      </w:r>
      <w:r>
        <w:rPr>
          <w:rFonts w:ascii="Arial" w:hAnsi="Arial" w:cs="Arial"/>
          <w:bCs/>
          <w:iCs/>
          <w:szCs w:val="28"/>
        </w:rPr>
        <w:t>, технических</w:t>
      </w:r>
      <w:r w:rsidR="004E2285" w:rsidRPr="00E029A0">
        <w:rPr>
          <w:rFonts w:ascii="Arial" w:hAnsi="Arial" w:cs="Arial"/>
          <w:bCs/>
          <w:iCs/>
          <w:szCs w:val="28"/>
        </w:rPr>
        <w:t xml:space="preserve"> и качественн</w:t>
      </w:r>
      <w:r>
        <w:rPr>
          <w:rFonts w:ascii="Arial" w:hAnsi="Arial" w:cs="Arial"/>
          <w:bCs/>
          <w:iCs/>
          <w:szCs w:val="28"/>
        </w:rPr>
        <w:t>ых характеристик</w:t>
      </w:r>
      <w:r w:rsidR="004E2285" w:rsidRPr="00E029A0">
        <w:rPr>
          <w:rFonts w:ascii="Arial" w:hAnsi="Arial" w:cs="Arial"/>
          <w:bCs/>
          <w:iCs/>
          <w:szCs w:val="28"/>
        </w:rPr>
        <w:t xml:space="preserve">.  </w:t>
      </w:r>
    </w:p>
    <w:p w:rsidR="004E2285" w:rsidRPr="00C41084" w:rsidRDefault="004E2285" w:rsidP="00E20B2F">
      <w:pPr>
        <w:pStyle w:val="3"/>
      </w:pPr>
      <w:bookmarkStart w:id="17" w:name="_Toc261601647"/>
      <w:r w:rsidRPr="00C41084">
        <w:t>2.</w:t>
      </w:r>
      <w:r w:rsidRPr="00C41084">
        <w:tab/>
        <w:t xml:space="preserve">Сертификат Соответствия в системе сертификации ГОСТ </w:t>
      </w:r>
      <w:proofErr w:type="gramStart"/>
      <w:r w:rsidRPr="00C41084">
        <w:t>Р</w:t>
      </w:r>
      <w:proofErr w:type="gramEnd"/>
      <w:r w:rsidRPr="00C41084">
        <w:t xml:space="preserve"> в РФ</w:t>
      </w:r>
      <w:bookmarkEnd w:id="17"/>
    </w:p>
    <w:p w:rsidR="004E2285" w:rsidRPr="00C41084" w:rsidRDefault="004E2285" w:rsidP="00260BAE">
      <w:pPr>
        <w:numPr>
          <w:ilvl w:val="1"/>
          <w:numId w:val="21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4E2285" w:rsidRPr="00C41084" w:rsidRDefault="004E2285" w:rsidP="00260BAE">
      <w:pPr>
        <w:numPr>
          <w:ilvl w:val="1"/>
          <w:numId w:val="21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Оферент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Pr="00C41084">
        <w:rPr>
          <w:rFonts w:ascii="Arial" w:hAnsi="Arial" w:cs="Arial"/>
          <w:bCs/>
          <w:iCs/>
          <w:szCs w:val="28"/>
        </w:rPr>
        <w:t>.</w:t>
      </w:r>
    </w:p>
    <w:p w:rsidR="004E2285" w:rsidRPr="00C41084" w:rsidRDefault="004E2285" w:rsidP="00E20B2F">
      <w:pPr>
        <w:pStyle w:val="3"/>
      </w:pPr>
      <w:bookmarkStart w:id="18" w:name="_Toc261601648"/>
      <w:r w:rsidRPr="00C41084">
        <w:t>3.</w:t>
      </w:r>
      <w:r w:rsidRPr="00C41084">
        <w:tab/>
        <w:t>План обеспечения и контроля качества</w:t>
      </w:r>
      <w:bookmarkEnd w:id="18"/>
    </w:p>
    <w:p w:rsidR="004E2285" w:rsidRPr="00C41084" w:rsidRDefault="004E2285" w:rsidP="00C01129">
      <w:pPr>
        <w:numPr>
          <w:ilvl w:val="1"/>
          <w:numId w:val="2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bookmarkStart w:id="19" w:name="_Toc261510371"/>
      <w:bookmarkStart w:id="20" w:name="_Toc261510644"/>
      <w:bookmarkStart w:id="21" w:name="_Toc261510748"/>
      <w:bookmarkStart w:id="22" w:name="_Toc261511000"/>
      <w:bookmarkStart w:id="23" w:name="_Toc261530744"/>
      <w:bookmarkStart w:id="24" w:name="_Toc261531672"/>
      <w:bookmarkStart w:id="25" w:name="_Toc261531840"/>
      <w:bookmarkStart w:id="26" w:name="_Toc261532233"/>
      <w:bookmarkStart w:id="27" w:name="_Toc261532349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C41084">
        <w:rPr>
          <w:rFonts w:ascii="Arial" w:hAnsi="Arial" w:cs="Arial"/>
          <w:bCs/>
          <w:iCs/>
          <w:szCs w:val="28"/>
        </w:rPr>
        <w:t xml:space="preserve">Устанавливается требование о предоставлении </w:t>
      </w:r>
      <w:r w:rsidR="00260BAE">
        <w:rPr>
          <w:rFonts w:ascii="Arial" w:hAnsi="Arial" w:cs="Arial"/>
          <w:bCs/>
          <w:iCs/>
          <w:szCs w:val="28"/>
        </w:rPr>
        <w:t>О</w:t>
      </w:r>
      <w:r w:rsidRPr="00C41084">
        <w:rPr>
          <w:rFonts w:ascii="Arial" w:hAnsi="Arial" w:cs="Arial"/>
          <w:bCs/>
          <w:iCs/>
          <w:szCs w:val="28"/>
        </w:rPr>
        <w:t xml:space="preserve">ферентом плана обеспечения и контроля качества </w:t>
      </w:r>
      <w:r w:rsidR="00C01129">
        <w:rPr>
          <w:rFonts w:ascii="Arial" w:hAnsi="Arial" w:cs="Arial"/>
          <w:bCs/>
          <w:iCs/>
          <w:szCs w:val="28"/>
        </w:rPr>
        <w:t xml:space="preserve">производителя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Pr="00C41084">
        <w:rPr>
          <w:rFonts w:ascii="Arial" w:hAnsi="Arial" w:cs="Arial"/>
          <w:bCs/>
          <w:iCs/>
          <w:szCs w:val="28"/>
        </w:rPr>
        <w:t>, включающего описание Системы менеджмента качества, технологических процессов изготовления оборудования и технологические карты.</w:t>
      </w:r>
    </w:p>
    <w:p w:rsidR="004E2285" w:rsidRPr="00C41084" w:rsidRDefault="004E2285" w:rsidP="00C01129">
      <w:pPr>
        <w:numPr>
          <w:ilvl w:val="1"/>
          <w:numId w:val="2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Оферент должен представить подтверждение обеспечения управлением и постоянным улучшением системы менеджмента качества (СМК), которая, как минимум, должна соответствовать требованиями международного стандарта качества ISO 9001 или российского/ зарубежного </w:t>
      </w:r>
      <w:r w:rsidR="00C01129">
        <w:rPr>
          <w:rFonts w:ascii="Arial" w:hAnsi="Arial" w:cs="Arial"/>
          <w:bCs/>
          <w:iCs/>
          <w:szCs w:val="28"/>
        </w:rPr>
        <w:t>аналога</w:t>
      </w:r>
      <w:r w:rsidRPr="00C41084">
        <w:rPr>
          <w:rFonts w:ascii="Arial" w:hAnsi="Arial" w:cs="Arial"/>
          <w:bCs/>
          <w:iCs/>
          <w:szCs w:val="28"/>
        </w:rPr>
        <w:t>.</w:t>
      </w:r>
    </w:p>
    <w:p w:rsidR="004E2285" w:rsidRPr="00C41084" w:rsidRDefault="004E2285" w:rsidP="00C01129">
      <w:pPr>
        <w:numPr>
          <w:ilvl w:val="1"/>
          <w:numId w:val="2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Оферент должен представить План обеспечения качества (ПОК), включающий описание СМК </w:t>
      </w:r>
      <w:r w:rsidR="00C01129">
        <w:rPr>
          <w:rFonts w:ascii="Arial" w:hAnsi="Arial" w:cs="Arial"/>
          <w:bCs/>
          <w:iCs/>
          <w:szCs w:val="28"/>
        </w:rPr>
        <w:t>производителя Товара</w:t>
      </w:r>
      <w:r w:rsidRPr="00C41084">
        <w:rPr>
          <w:rFonts w:ascii="Arial" w:hAnsi="Arial" w:cs="Arial"/>
          <w:bCs/>
          <w:iCs/>
          <w:szCs w:val="28"/>
        </w:rPr>
        <w:t>, технологических процессов изготовления оборудования и технологические карты.</w:t>
      </w:r>
    </w:p>
    <w:p w:rsidR="004E2285" w:rsidRPr="00C41084" w:rsidRDefault="004E2285" w:rsidP="00C01129">
      <w:pPr>
        <w:numPr>
          <w:ilvl w:val="1"/>
          <w:numId w:val="2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В ПОК Оферент должны быть определены конкретные ресурсы и процедуры, подлежащие использованию для обеспечения качества </w:t>
      </w:r>
      <w:r w:rsidR="00C01129">
        <w:rPr>
          <w:rFonts w:ascii="Arial" w:hAnsi="Arial" w:cs="Arial"/>
          <w:bCs/>
          <w:iCs/>
          <w:szCs w:val="28"/>
        </w:rPr>
        <w:t>Товара</w:t>
      </w:r>
      <w:r w:rsidRPr="00C41084">
        <w:rPr>
          <w:rFonts w:ascii="Arial" w:hAnsi="Arial" w:cs="Arial"/>
          <w:bCs/>
          <w:iCs/>
          <w:szCs w:val="28"/>
        </w:rPr>
        <w:t>.</w:t>
      </w:r>
    </w:p>
    <w:p w:rsidR="004E2285" w:rsidRPr="00C41084" w:rsidRDefault="004E2285" w:rsidP="00C01129">
      <w:pPr>
        <w:numPr>
          <w:ilvl w:val="1"/>
          <w:numId w:val="2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>Оферент также должен представить План Контроля Качества (ПКК).</w:t>
      </w:r>
    </w:p>
    <w:p w:rsidR="004E2285" w:rsidRPr="00C41084" w:rsidRDefault="004E2285" w:rsidP="00C01129">
      <w:pPr>
        <w:numPr>
          <w:ilvl w:val="1"/>
          <w:numId w:val="2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>В ПКК, как минимум, должны быть указаны следующие параметры:</w:t>
      </w:r>
    </w:p>
    <w:p w:rsidR="004E2285" w:rsidRPr="00C41084" w:rsidRDefault="00C01129" w:rsidP="00C01129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Описание технологического процесса;</w:t>
      </w:r>
    </w:p>
    <w:p w:rsidR="004E2285" w:rsidRPr="00C41084" w:rsidRDefault="00C01129" w:rsidP="00C01129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Описание контроля и испытаний;</w:t>
      </w:r>
    </w:p>
    <w:p w:rsidR="004E2285" w:rsidRPr="00C41084" w:rsidRDefault="00C01129" w:rsidP="00C01129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 xml:space="preserve">Ссылка на требования, изложенные в технических условиях завода-изготовителя и технических требованиях </w:t>
      </w:r>
      <w:r>
        <w:rPr>
          <w:rFonts w:ascii="Arial" w:hAnsi="Arial" w:cs="Arial"/>
          <w:bCs/>
          <w:iCs/>
          <w:szCs w:val="28"/>
        </w:rPr>
        <w:t>з</w:t>
      </w:r>
      <w:r w:rsidR="004E2285" w:rsidRPr="00C41084">
        <w:rPr>
          <w:rFonts w:ascii="Arial" w:hAnsi="Arial" w:cs="Arial"/>
          <w:bCs/>
          <w:iCs/>
          <w:szCs w:val="28"/>
        </w:rPr>
        <w:t>аказчика;</w:t>
      </w:r>
    </w:p>
    <w:p w:rsidR="004E2285" w:rsidRPr="00C41084" w:rsidRDefault="00C01129" w:rsidP="00C01129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Инструкции по проведению контроля и испытаний;</w:t>
      </w:r>
    </w:p>
    <w:p w:rsidR="004E2285" w:rsidRPr="00C41084" w:rsidRDefault="00C01129" w:rsidP="00C01129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Критерии приемки;</w:t>
      </w:r>
    </w:p>
    <w:p w:rsidR="004E2285" w:rsidRPr="00C41084" w:rsidRDefault="00C01129" w:rsidP="00C01129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Вид и порядок проведения контроля и испытаний, технологические карты контроля;</w:t>
      </w:r>
    </w:p>
    <w:p w:rsidR="004E2285" w:rsidRPr="00C41084" w:rsidRDefault="00C01129" w:rsidP="00C01129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Протоколы промежуточного контроля и испытаний в соответствии с технологической картой контроля (формы);</w:t>
      </w:r>
    </w:p>
    <w:p w:rsidR="004E2285" w:rsidRPr="00C41084" w:rsidRDefault="00C01129" w:rsidP="00F82207">
      <w:pPr>
        <w:spacing w:before="120"/>
        <w:ind w:left="851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 xml:space="preserve">- </w:t>
      </w:r>
      <w:r w:rsidR="004E2285" w:rsidRPr="00C41084">
        <w:rPr>
          <w:rFonts w:ascii="Arial" w:hAnsi="Arial" w:cs="Arial"/>
          <w:bCs/>
          <w:iCs/>
          <w:szCs w:val="28"/>
        </w:rPr>
        <w:t>Работа с заинтересованными сторонами и др.</w:t>
      </w:r>
    </w:p>
    <w:p w:rsidR="004E2285" w:rsidRPr="00C41084" w:rsidRDefault="004E2285" w:rsidP="00C01129">
      <w:pPr>
        <w:numPr>
          <w:ilvl w:val="1"/>
          <w:numId w:val="2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Наличие действующей документированной Системы Менеджмента Качества у </w:t>
      </w:r>
      <w:r w:rsidR="00C01129">
        <w:rPr>
          <w:rFonts w:ascii="Arial" w:hAnsi="Arial" w:cs="Arial"/>
          <w:bCs/>
          <w:iCs/>
          <w:szCs w:val="28"/>
        </w:rPr>
        <w:t>производителя Товара</w:t>
      </w:r>
      <w:r w:rsidRPr="00C41084">
        <w:rPr>
          <w:rFonts w:ascii="Arial" w:hAnsi="Arial" w:cs="Arial"/>
          <w:bCs/>
          <w:iCs/>
          <w:szCs w:val="28"/>
        </w:rPr>
        <w:t xml:space="preserve"> должно быть подтверждено Сертификатом соответствия СМК </w:t>
      </w:r>
      <w:r w:rsidR="00C01129">
        <w:rPr>
          <w:rFonts w:ascii="Arial" w:hAnsi="Arial" w:cs="Arial"/>
          <w:bCs/>
          <w:iCs/>
          <w:szCs w:val="28"/>
        </w:rPr>
        <w:t>производителя Товара</w:t>
      </w:r>
      <w:r w:rsidRPr="00C41084">
        <w:rPr>
          <w:rFonts w:ascii="Arial" w:hAnsi="Arial" w:cs="Arial"/>
          <w:bCs/>
          <w:iCs/>
          <w:szCs w:val="28"/>
        </w:rPr>
        <w:t xml:space="preserve"> требованиям стандарта ISO 9001 (или </w:t>
      </w:r>
      <w:r w:rsidR="00C01129">
        <w:rPr>
          <w:rFonts w:ascii="Arial" w:hAnsi="Arial" w:cs="Arial"/>
          <w:bCs/>
          <w:iCs/>
          <w:szCs w:val="28"/>
        </w:rPr>
        <w:t>аналога</w:t>
      </w:r>
      <w:r w:rsidRPr="00C41084">
        <w:rPr>
          <w:rFonts w:ascii="Arial" w:hAnsi="Arial" w:cs="Arial"/>
          <w:bCs/>
          <w:iCs/>
          <w:szCs w:val="28"/>
        </w:rPr>
        <w:t>), копия которого представляется в составе Предложения.</w:t>
      </w:r>
    </w:p>
    <w:p w:rsidR="004E2285" w:rsidRPr="00C41084" w:rsidRDefault="004E2285" w:rsidP="00C01129">
      <w:pPr>
        <w:numPr>
          <w:ilvl w:val="1"/>
          <w:numId w:val="22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>Если СМК Оферента не сертифицирована, Оферент должен указать, планируется ли сертификация СМК и в какие сроки.</w:t>
      </w:r>
    </w:p>
    <w:p w:rsidR="004E2285" w:rsidRPr="00C41084" w:rsidRDefault="004E2285" w:rsidP="00E20B2F">
      <w:pPr>
        <w:pStyle w:val="3"/>
      </w:pPr>
      <w:bookmarkStart w:id="28" w:name="_Toc261601649"/>
      <w:r w:rsidRPr="00C41084">
        <w:t>4.</w:t>
      </w:r>
      <w:r w:rsidRPr="00C41084">
        <w:tab/>
        <w:t xml:space="preserve">Разрешение Органов </w:t>
      </w:r>
      <w:r w:rsidR="00C01129">
        <w:t xml:space="preserve">государственного и </w:t>
      </w:r>
      <w:r w:rsidRPr="00C41084">
        <w:t>технического надзора</w:t>
      </w:r>
      <w:bookmarkEnd w:id="28"/>
    </w:p>
    <w:p w:rsidR="004E2285" w:rsidRPr="00C41084" w:rsidRDefault="004E2285" w:rsidP="00C01129">
      <w:pPr>
        <w:numPr>
          <w:ilvl w:val="1"/>
          <w:numId w:val="2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C01129" w:rsidRDefault="004E2285" w:rsidP="003C2609">
      <w:pPr>
        <w:numPr>
          <w:ilvl w:val="1"/>
          <w:numId w:val="23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Оферент должен предоставить разрешение </w:t>
      </w:r>
      <w:proofErr w:type="spellStart"/>
      <w:r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Pr="00C41084">
        <w:rPr>
          <w:rFonts w:ascii="Arial" w:hAnsi="Arial" w:cs="Arial"/>
          <w:bCs/>
          <w:iCs/>
          <w:szCs w:val="28"/>
        </w:rPr>
        <w:t>.</w:t>
      </w:r>
    </w:p>
    <w:p w:rsidR="003C2609" w:rsidRPr="005E31D5" w:rsidRDefault="003C2609" w:rsidP="005E31D5">
      <w:pPr>
        <w:numPr>
          <w:ilvl w:val="0"/>
          <w:numId w:val="24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:rsidR="005E31D5" w:rsidRDefault="005E31D5" w:rsidP="005E31D5">
      <w:pPr>
        <w:numPr>
          <w:ilvl w:val="1"/>
          <w:numId w:val="30"/>
        </w:numPr>
        <w:spacing w:before="120"/>
        <w:ind w:left="567" w:hanging="567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5E31D5" w:rsidRPr="005E31D5" w:rsidRDefault="005E31D5" w:rsidP="005E31D5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5E31D5" w:rsidRDefault="005E31D5" w:rsidP="005E31D5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:rsidR="005E31D5" w:rsidRDefault="000E171F" w:rsidP="005E31D5">
      <w:pPr>
        <w:numPr>
          <w:ilvl w:val="1"/>
          <w:numId w:val="31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Заказчик</w:t>
      </w:r>
      <w:r w:rsidR="005E31D5">
        <w:rPr>
          <w:rFonts w:ascii="Arial" w:hAnsi="Arial" w:cs="Arial"/>
        </w:rPr>
        <w:t xml:space="preserve"> дополнительно может запросить Оферента о предоставлении информации, если ее предоставление было предусмотрено Приглашением, но не было осуществлено Оферентом.</w:t>
      </w:r>
    </w:p>
    <w:p w:rsidR="005E31D5" w:rsidRPr="005E31D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C2609">
              <w:rPr>
                <w:rFonts w:ascii="Arial" w:hAnsi="Arial" w:cs="Arial"/>
                <w:b/>
              </w:rPr>
              <w:t>/</w:t>
            </w:r>
            <w:proofErr w:type="spell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0E610C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Контрагент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E45EB7" w:rsidRPr="00E45EB7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10B82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3"/>
        </w:trPr>
        <w:tc>
          <w:tcPr>
            <w:tcW w:w="576" w:type="dxa"/>
            <w:vMerge w:val="restart"/>
          </w:tcPr>
          <w:p w:rsidR="003C2609" w:rsidRPr="003C2609" w:rsidRDefault="00A10B82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Производитель поставляемого Контрагентом товара имеет сертифицированную систему контроля качества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10B82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9D0E07" w:rsidP="003C2609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10B82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10B82" w:rsidRPr="003C2609" w:rsidDel="00941529" w:rsidRDefault="00A10B82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4919" w:type="dxa"/>
            <w:vMerge w:val="restart"/>
          </w:tcPr>
          <w:p w:rsidR="00A10B82" w:rsidRPr="00FC34AA" w:rsidRDefault="00A10B82" w:rsidP="006B6BBA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>Сведения об Оференте отсутствуют в реестр</w:t>
            </w:r>
            <w:r w:rsidR="006B6BBA">
              <w:rPr>
                <w:rFonts w:ascii="Arial" w:hAnsi="Arial" w:cs="Arial"/>
              </w:rPr>
              <w:t>е недобросовестных поставщиков</w:t>
            </w:r>
            <w:r w:rsidRPr="00153B29">
              <w:rPr>
                <w:rFonts w:ascii="Arial" w:hAnsi="Arial" w:cs="Arial"/>
              </w:rPr>
              <w:t>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A10B82" w:rsidRPr="003C2609" w:rsidRDefault="00A10B82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10B82" w:rsidRPr="003C2609" w:rsidRDefault="00A10B82" w:rsidP="003C094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10B82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10B82" w:rsidRPr="003C2609" w:rsidDel="00941529" w:rsidRDefault="00A10B82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10B82" w:rsidRPr="003C2609" w:rsidRDefault="00A10B82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10B82" w:rsidRPr="003C2609" w:rsidRDefault="00A10B82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10B82" w:rsidRPr="003C2609" w:rsidRDefault="00A10B82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</w:tbl>
    <w:p w:rsidR="005E31D5" w:rsidRPr="005E31D5" w:rsidRDefault="005E31D5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Оферент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10B82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>.</w:t>
      </w:r>
    </w:p>
    <w:p w:rsidR="005E31D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случае обнаружения в Предложении Оферента несоответствий, </w:t>
      </w:r>
      <w:r w:rsidR="000E171F">
        <w:rPr>
          <w:rFonts w:ascii="Arial" w:hAnsi="Arial" w:cs="Arial"/>
          <w:bCs/>
          <w:iCs/>
          <w:szCs w:val="28"/>
        </w:rPr>
        <w:t>Заказчик</w:t>
      </w:r>
      <w:r w:rsidRPr="005E31D5">
        <w:rPr>
          <w:rFonts w:ascii="Arial" w:hAnsi="Arial" w:cs="Arial"/>
          <w:bCs/>
          <w:iCs/>
          <w:szCs w:val="28"/>
        </w:rPr>
        <w:t xml:space="preserve"> направляет каждому такому Оференту исчерпывающий перечень обнаруженных несоответствий для устранения со ссылкой на конкретные пункты Приглашения, по которым они обнаружены, и со сроком устранения несоответствий.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5E31D5">
        <w:rPr>
          <w:rFonts w:ascii="Arial" w:hAnsi="Arial" w:cs="Arial"/>
          <w:bCs/>
          <w:iCs/>
          <w:szCs w:val="28"/>
        </w:rPr>
        <w:t>Решение о результатах предварительного квалификационного отбора принимается с учетом полученных ответов Оферентов.</w:t>
      </w:r>
    </w:p>
    <w:p w:rsidR="005E31D5" w:rsidRPr="00705385" w:rsidRDefault="005E31D5" w:rsidP="005E31D5">
      <w:pPr>
        <w:numPr>
          <w:ilvl w:val="1"/>
          <w:numId w:val="32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Результаты </w:t>
      </w:r>
      <w:r w:rsidR="00705385">
        <w:rPr>
          <w:rFonts w:ascii="Arial" w:hAnsi="Arial" w:cs="Arial"/>
          <w:bCs/>
          <w:iCs/>
          <w:szCs w:val="28"/>
        </w:rPr>
        <w:t xml:space="preserve">формальной оценки Предложений и </w:t>
      </w:r>
      <w:r>
        <w:rPr>
          <w:rFonts w:ascii="Arial" w:hAnsi="Arial" w:cs="Arial"/>
          <w:bCs/>
          <w:iCs/>
          <w:szCs w:val="28"/>
        </w:rPr>
        <w:t xml:space="preserve">предварительного квалификационного отбора оформляются протоколом Комиссии по закупкам, который размещается на </w:t>
      </w:r>
      <w:r w:rsidRPr="00F2071C">
        <w:rPr>
          <w:rFonts w:ascii="Arial" w:hAnsi="Arial" w:cs="Arial"/>
        </w:rPr>
        <w:t xml:space="preserve">интернет-сайте </w:t>
      </w:r>
      <w:proofErr w:type="spellStart"/>
      <w:r w:rsidRPr="00F2071C">
        <w:rPr>
          <w:rFonts w:ascii="Arial" w:hAnsi="Arial" w:cs="Arial"/>
        </w:rPr>
        <w:t>www.zakupki.gov.ru</w:t>
      </w:r>
      <w:proofErr w:type="spellEnd"/>
      <w:r w:rsidRPr="00F2071C">
        <w:rPr>
          <w:rFonts w:ascii="Arial" w:hAnsi="Arial" w:cs="Arial"/>
        </w:rPr>
        <w:t xml:space="preserve"> и на официальном интернет-сайте </w:t>
      </w:r>
      <w:r w:rsidR="000E171F">
        <w:rPr>
          <w:rFonts w:ascii="Arial" w:hAnsi="Arial" w:cs="Arial"/>
        </w:rPr>
        <w:t>Заказчик</w:t>
      </w:r>
      <w:r w:rsidRPr="00F2071C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</w:t>
      </w:r>
      <w:r w:rsidRPr="005E31D5">
        <w:rPr>
          <w:rFonts w:ascii="Arial" w:hAnsi="Arial" w:cs="Arial"/>
        </w:rPr>
        <w:t>не позднее чем через три дня со дня подписания такого протокола</w:t>
      </w:r>
      <w:r>
        <w:rPr>
          <w:rFonts w:ascii="Arial" w:hAnsi="Arial" w:cs="Arial"/>
        </w:rPr>
        <w:t>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Предложения</w:t>
      </w:r>
      <w:r w:rsidR="0073647A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73647A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и Предложения</w:t>
      </w:r>
      <w:r w:rsidR="0073647A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не прошедших предварительный квалификационный отбор Оферентов</w:t>
      </w:r>
      <w:r w:rsidR="0073647A">
        <w:rPr>
          <w:rFonts w:ascii="Arial" w:hAnsi="Arial" w:cs="Arial"/>
          <w:bCs/>
          <w:iCs/>
          <w:szCs w:val="28"/>
        </w:rPr>
        <w:t>,</w:t>
      </w:r>
      <w:r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p w:rsidR="00705385" w:rsidRDefault="00705385" w:rsidP="00705385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Оценка Предложени</w:t>
      </w:r>
      <w:r w:rsidR="00E7272E">
        <w:rPr>
          <w:rFonts w:ascii="Arial" w:hAnsi="Arial" w:cs="Arial"/>
          <w:bCs/>
          <w:iCs/>
          <w:szCs w:val="28"/>
        </w:rPr>
        <w:t>й</w:t>
      </w:r>
      <w:r>
        <w:rPr>
          <w:rFonts w:ascii="Arial" w:hAnsi="Arial" w:cs="Arial"/>
          <w:bCs/>
          <w:iCs/>
          <w:szCs w:val="28"/>
        </w:rPr>
        <w:t xml:space="preserve"> по существу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705385" w:rsidRPr="003C2609" w:rsidTr="0048000A">
        <w:trPr>
          <w:cantSplit/>
          <w:trHeight w:val="240"/>
        </w:trPr>
        <w:tc>
          <w:tcPr>
            <w:tcW w:w="576" w:type="dxa"/>
            <w:vMerge w:val="restart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C2609">
              <w:rPr>
                <w:rFonts w:ascii="Arial" w:hAnsi="Arial" w:cs="Arial"/>
                <w:b/>
              </w:rPr>
              <w:t>/</w:t>
            </w:r>
            <w:proofErr w:type="spell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705385" w:rsidRPr="003C2609" w:rsidRDefault="00705385" w:rsidP="00705385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Оценка </w:t>
            </w:r>
            <w:r>
              <w:rPr>
                <w:rFonts w:ascii="Arial" w:hAnsi="Arial" w:cs="Arial"/>
                <w:b/>
              </w:rPr>
              <w:t>Предложения</w:t>
            </w:r>
          </w:p>
        </w:tc>
      </w:tr>
      <w:tr w:rsidR="00705385" w:rsidRPr="003C2609" w:rsidTr="0048000A">
        <w:trPr>
          <w:cantSplit/>
          <w:trHeight w:val="240"/>
        </w:trPr>
        <w:tc>
          <w:tcPr>
            <w:tcW w:w="576" w:type="dxa"/>
            <w:vMerge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705385" w:rsidRPr="003C2609" w:rsidTr="0048000A">
        <w:trPr>
          <w:cantSplit/>
          <w:trHeight w:val="384"/>
        </w:trPr>
        <w:tc>
          <w:tcPr>
            <w:tcW w:w="576" w:type="dxa"/>
            <w:vMerge w:val="restart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70538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</w:t>
            </w:r>
            <w:r>
              <w:rPr>
                <w:rFonts w:ascii="Arial" w:hAnsi="Arial" w:cs="Arial"/>
              </w:rPr>
              <w:t>Оферентом</w:t>
            </w:r>
            <w:r w:rsidRPr="003C2609">
              <w:rPr>
                <w:rFonts w:ascii="Arial" w:hAnsi="Arial" w:cs="Arial"/>
              </w:rPr>
              <w:t xml:space="preserve"> товар соответствует </w:t>
            </w:r>
            <w:r>
              <w:rPr>
                <w:rFonts w:ascii="Arial" w:hAnsi="Arial" w:cs="Arial"/>
              </w:rPr>
              <w:t>техническим требованиям</w:t>
            </w:r>
            <w:r w:rsidRPr="003C260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Приглашения </w:t>
            </w:r>
            <w:r w:rsidRPr="003C2609">
              <w:rPr>
                <w:rFonts w:ascii="Arial" w:hAnsi="Arial" w:cs="Arial"/>
              </w:rPr>
              <w:t>(</w:t>
            </w:r>
            <w:r w:rsidRPr="00E029A0">
              <w:rPr>
                <w:rFonts w:ascii="Arial" w:hAnsi="Arial" w:cs="Arial"/>
                <w:bCs/>
                <w:iCs/>
                <w:szCs w:val="28"/>
              </w:rPr>
              <w:t>Приложени</w:t>
            </w:r>
            <w:r>
              <w:rPr>
                <w:rFonts w:ascii="Arial" w:hAnsi="Arial" w:cs="Arial"/>
                <w:bCs/>
                <w:iCs/>
                <w:szCs w:val="28"/>
              </w:rPr>
              <w:t>е</w:t>
            </w:r>
            <w:r w:rsidRPr="00E029A0">
              <w:rPr>
                <w:rFonts w:ascii="Arial" w:hAnsi="Arial" w:cs="Arial"/>
                <w:bCs/>
                <w:iCs/>
                <w:szCs w:val="28"/>
              </w:rPr>
              <w:t xml:space="preserve"> № 2 к Приглашению</w:t>
            </w:r>
            <w:r>
              <w:rPr>
                <w:rFonts w:ascii="Arial" w:hAnsi="Arial" w:cs="Arial"/>
              </w:rPr>
              <w:t>, опросные листы</w:t>
            </w:r>
            <w:r w:rsidRPr="003C2609">
              <w:rPr>
                <w:rFonts w:ascii="Arial" w:hAnsi="Arial" w:cs="Arial"/>
              </w:rPr>
              <w:t xml:space="preserve"> и т.п.)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48000A">
        <w:trPr>
          <w:cantSplit/>
          <w:trHeight w:val="333"/>
        </w:trPr>
        <w:tc>
          <w:tcPr>
            <w:tcW w:w="576" w:type="dxa"/>
            <w:vMerge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48000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705385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48000A">
        <w:trPr>
          <w:cantSplit/>
          <w:trHeight w:val="355"/>
        </w:trPr>
        <w:tc>
          <w:tcPr>
            <w:tcW w:w="576" w:type="dxa"/>
            <w:vMerge w:val="restart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48000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Наличие в составе Предложения </w:t>
            </w:r>
            <w:r w:rsidRPr="00C41084">
              <w:rPr>
                <w:rFonts w:ascii="Arial" w:hAnsi="Arial" w:cs="Arial"/>
              </w:rPr>
              <w:t>Протокол</w:t>
            </w:r>
            <w:r>
              <w:rPr>
                <w:rFonts w:ascii="Arial" w:hAnsi="Arial" w:cs="Arial"/>
              </w:rPr>
              <w:t>а</w:t>
            </w:r>
            <w:r w:rsidRPr="00C41084">
              <w:rPr>
                <w:rFonts w:ascii="Arial" w:hAnsi="Arial" w:cs="Arial"/>
              </w:rPr>
              <w:t xml:space="preserve"> разногласий к проекту Договора</w:t>
            </w:r>
          </w:p>
        </w:tc>
        <w:tc>
          <w:tcPr>
            <w:tcW w:w="2126" w:type="dxa"/>
            <w:vAlign w:val="center"/>
          </w:tcPr>
          <w:p w:rsidR="00705385" w:rsidRPr="003C2609" w:rsidRDefault="00204CBD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73647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48000A">
        <w:trPr>
          <w:cantSplit/>
          <w:trHeight w:val="149"/>
        </w:trPr>
        <w:tc>
          <w:tcPr>
            <w:tcW w:w="576" w:type="dxa"/>
            <w:vMerge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48000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204CBD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48000A">
        <w:trPr>
          <w:cantSplit/>
          <w:trHeight w:val="346"/>
        </w:trPr>
        <w:tc>
          <w:tcPr>
            <w:tcW w:w="576" w:type="dxa"/>
            <w:vMerge w:val="restart"/>
          </w:tcPr>
          <w:p w:rsidR="00705385" w:rsidRPr="003C2609" w:rsidRDefault="00A73FDB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705385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48000A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Срок действия Предложения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48000A">
        <w:trPr>
          <w:cantSplit/>
          <w:trHeight w:val="240"/>
        </w:trPr>
        <w:tc>
          <w:tcPr>
            <w:tcW w:w="576" w:type="dxa"/>
            <w:vMerge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48000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7053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73647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48000A">
        <w:trPr>
          <w:cantSplit/>
          <w:trHeight w:val="463"/>
        </w:trPr>
        <w:tc>
          <w:tcPr>
            <w:tcW w:w="576" w:type="dxa"/>
            <w:vMerge w:val="restart"/>
          </w:tcPr>
          <w:p w:rsidR="00705385" w:rsidRPr="003C2609" w:rsidRDefault="00A73FDB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705385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705385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Срок предоставления гарантий качества на Товар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48000A">
        <w:trPr>
          <w:cantSplit/>
          <w:trHeight w:val="413"/>
        </w:trPr>
        <w:tc>
          <w:tcPr>
            <w:tcW w:w="576" w:type="dxa"/>
            <w:vMerge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48000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73647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48000A">
        <w:trPr>
          <w:cantSplit/>
          <w:trHeight w:val="240"/>
        </w:trPr>
        <w:tc>
          <w:tcPr>
            <w:tcW w:w="576" w:type="dxa"/>
            <w:vMerge w:val="restart"/>
          </w:tcPr>
          <w:p w:rsidR="00705385" w:rsidRPr="003C2609" w:rsidRDefault="00A73FDB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705385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48000A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Условия поставки Товара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48000A">
        <w:trPr>
          <w:cantSplit/>
          <w:trHeight w:val="240"/>
        </w:trPr>
        <w:tc>
          <w:tcPr>
            <w:tcW w:w="576" w:type="dxa"/>
            <w:vMerge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48000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73647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48000A">
        <w:trPr>
          <w:cantSplit/>
          <w:trHeight w:val="593"/>
        </w:trPr>
        <w:tc>
          <w:tcPr>
            <w:tcW w:w="576" w:type="dxa"/>
            <w:vMerge w:val="restart"/>
          </w:tcPr>
          <w:p w:rsidR="00705385" w:rsidRPr="003C2609" w:rsidRDefault="00A73FDB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705385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705385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Сроки поставки Товара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48000A">
        <w:trPr>
          <w:cantSplit/>
          <w:trHeight w:val="593"/>
        </w:trPr>
        <w:tc>
          <w:tcPr>
            <w:tcW w:w="576" w:type="dxa"/>
            <w:vMerge/>
          </w:tcPr>
          <w:p w:rsidR="00705385" w:rsidRPr="003C2609" w:rsidDel="00941529" w:rsidRDefault="00705385" w:rsidP="004800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48000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534F98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48000A">
        <w:trPr>
          <w:cantSplit/>
          <w:trHeight w:val="283"/>
        </w:trPr>
        <w:tc>
          <w:tcPr>
            <w:tcW w:w="576" w:type="dxa"/>
            <w:vMerge w:val="restart"/>
          </w:tcPr>
          <w:p w:rsidR="00705385" w:rsidRPr="003C2609" w:rsidRDefault="00A73FDB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  <w:r w:rsidR="00705385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48000A">
            <w:pPr>
              <w:jc w:val="both"/>
              <w:rPr>
                <w:rFonts w:ascii="Arial" w:hAnsi="Arial" w:cs="Arial"/>
              </w:rPr>
            </w:pPr>
            <w:r w:rsidRPr="00705385">
              <w:rPr>
                <w:rFonts w:ascii="Arial" w:hAnsi="Arial" w:cs="Arial"/>
              </w:rPr>
              <w:t>Условия оплаты</w:t>
            </w:r>
            <w:r>
              <w:rPr>
                <w:rFonts w:ascii="Arial" w:hAnsi="Arial" w:cs="Arial"/>
              </w:rPr>
              <w:t xml:space="preserve"> Товара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48000A">
        <w:trPr>
          <w:cantSplit/>
          <w:trHeight w:val="282"/>
        </w:trPr>
        <w:tc>
          <w:tcPr>
            <w:tcW w:w="576" w:type="dxa"/>
            <w:vMerge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48000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соответствует требованиям Приглашения</w:t>
            </w:r>
          </w:p>
        </w:tc>
        <w:tc>
          <w:tcPr>
            <w:tcW w:w="2233" w:type="dxa"/>
            <w:vAlign w:val="center"/>
          </w:tcPr>
          <w:p w:rsidR="00705385" w:rsidRPr="003C2609" w:rsidRDefault="00705385" w:rsidP="0073647A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не </w:t>
            </w:r>
            <w:r>
              <w:rPr>
                <w:rFonts w:ascii="Arial" w:hAnsi="Arial" w:cs="Arial"/>
              </w:rPr>
              <w:t>допуск</w:t>
            </w:r>
          </w:p>
        </w:tc>
      </w:tr>
      <w:tr w:rsidR="00705385" w:rsidRPr="003C2609" w:rsidTr="0048000A">
        <w:trPr>
          <w:cantSplit/>
          <w:trHeight w:val="593"/>
        </w:trPr>
        <w:tc>
          <w:tcPr>
            <w:tcW w:w="576" w:type="dxa"/>
            <w:vMerge w:val="restart"/>
          </w:tcPr>
          <w:p w:rsidR="00705385" w:rsidRPr="003C2609" w:rsidRDefault="00A73FDB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05385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705385" w:rsidRPr="003C2609" w:rsidRDefault="00705385" w:rsidP="0070538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Цена Товара (по позиции </w:t>
            </w:r>
            <w:r w:rsidRPr="00E029A0">
              <w:rPr>
                <w:rFonts w:ascii="Arial" w:hAnsi="Arial" w:cs="Arial"/>
                <w:bCs/>
                <w:iCs/>
                <w:szCs w:val="28"/>
              </w:rPr>
              <w:t>Приложени</w:t>
            </w:r>
            <w:r>
              <w:rPr>
                <w:rFonts w:ascii="Arial" w:hAnsi="Arial" w:cs="Arial"/>
                <w:bCs/>
                <w:iCs/>
                <w:szCs w:val="28"/>
              </w:rPr>
              <w:t>я</w:t>
            </w:r>
            <w:r w:rsidRPr="00E029A0">
              <w:rPr>
                <w:rFonts w:ascii="Arial" w:hAnsi="Arial" w:cs="Arial"/>
                <w:bCs/>
                <w:iCs/>
                <w:szCs w:val="28"/>
              </w:rPr>
              <w:t xml:space="preserve"> № 2 к Приглашению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126" w:type="dxa"/>
            <w:vAlign w:val="center"/>
          </w:tcPr>
          <w:p w:rsidR="00705385" w:rsidRPr="003C2609" w:rsidRDefault="00705385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минимальная</w:t>
            </w:r>
          </w:p>
        </w:tc>
        <w:tc>
          <w:tcPr>
            <w:tcW w:w="2233" w:type="dxa"/>
            <w:vAlign w:val="center"/>
          </w:tcPr>
          <w:p w:rsidR="00705385" w:rsidRPr="003C2609" w:rsidRDefault="00E7272E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может быть принято решение о заключении договора</w:t>
            </w:r>
          </w:p>
        </w:tc>
      </w:tr>
      <w:tr w:rsidR="00705385" w:rsidRPr="003C2609" w:rsidTr="0048000A">
        <w:trPr>
          <w:cantSplit/>
          <w:trHeight w:val="593"/>
        </w:trPr>
        <w:tc>
          <w:tcPr>
            <w:tcW w:w="576" w:type="dxa"/>
            <w:vMerge/>
          </w:tcPr>
          <w:p w:rsidR="00705385" w:rsidRPr="003C2609" w:rsidDel="00941529" w:rsidRDefault="00705385" w:rsidP="004800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705385" w:rsidRPr="003C2609" w:rsidRDefault="00705385" w:rsidP="0048000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05385" w:rsidRPr="003C2609" w:rsidRDefault="00705385" w:rsidP="007053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Pr="003C260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минимальная</w:t>
            </w:r>
          </w:p>
        </w:tc>
        <w:tc>
          <w:tcPr>
            <w:tcW w:w="2233" w:type="dxa"/>
            <w:vAlign w:val="center"/>
          </w:tcPr>
          <w:p w:rsidR="00705385" w:rsidRPr="003C2609" w:rsidRDefault="00E7272E" w:rsidP="004800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может быть принято решение о заключении договора</w:t>
            </w:r>
          </w:p>
        </w:tc>
      </w:tr>
    </w:tbl>
    <w:p w:rsidR="00705385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Предложение Оферента считается прошедшим оценку по существу и допущенным к рассмотрению по критерию № </w:t>
      </w:r>
      <w:r w:rsidR="00A73FDB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 (Цена Товара), если по предоставленным им документам не обнаружено несоответствий по указанным критериям №№ 1-</w:t>
      </w:r>
      <w:r w:rsidR="00A73FDB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>.</w:t>
      </w:r>
    </w:p>
    <w:p w:rsidR="00E7272E" w:rsidRDefault="00E7272E" w:rsidP="00E7272E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случае обнаружения в Предложении Оферента несоответствий, </w:t>
      </w:r>
      <w:r w:rsidR="000E171F">
        <w:rPr>
          <w:rFonts w:ascii="Arial" w:hAnsi="Arial" w:cs="Arial"/>
          <w:bCs/>
          <w:iCs/>
          <w:szCs w:val="28"/>
        </w:rPr>
        <w:t>Заказчик</w:t>
      </w:r>
      <w:r w:rsidRPr="005E31D5">
        <w:rPr>
          <w:rFonts w:ascii="Arial" w:hAnsi="Arial" w:cs="Arial"/>
          <w:bCs/>
          <w:iCs/>
          <w:szCs w:val="28"/>
        </w:rPr>
        <w:t xml:space="preserve"> направляет каждому такому Оференту исчерпывающий перечень обнаруженных несоответствий для устранения со ссылкой на конкретные пункты Приглашения, по которым они обнаружены, и со сроком устранения несоответствий.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5E31D5">
        <w:rPr>
          <w:rFonts w:ascii="Arial" w:hAnsi="Arial" w:cs="Arial"/>
          <w:bCs/>
          <w:iCs/>
          <w:szCs w:val="28"/>
        </w:rPr>
        <w:t xml:space="preserve">Решение о результатах </w:t>
      </w:r>
      <w:r>
        <w:rPr>
          <w:rFonts w:ascii="Arial" w:hAnsi="Arial" w:cs="Arial"/>
          <w:bCs/>
          <w:iCs/>
          <w:szCs w:val="28"/>
        </w:rPr>
        <w:t>оценки Предложений по существу</w:t>
      </w:r>
      <w:r w:rsidRPr="005E31D5">
        <w:rPr>
          <w:rFonts w:ascii="Arial" w:hAnsi="Arial" w:cs="Arial"/>
          <w:bCs/>
          <w:iCs/>
          <w:szCs w:val="28"/>
        </w:rPr>
        <w:t xml:space="preserve"> принимается с учетом полученных ответов Оферентов.</w:t>
      </w:r>
    </w:p>
    <w:p w:rsid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Предложения не прошедшие оценку по существу не допускаются к дальнейшему рассмотрению </w:t>
      </w:r>
      <w:r w:rsidRPr="00E7272E">
        <w:rPr>
          <w:rFonts w:ascii="Arial" w:hAnsi="Arial" w:cs="Arial"/>
          <w:bCs/>
          <w:iCs/>
          <w:szCs w:val="28"/>
        </w:rPr>
        <w:t xml:space="preserve">по критерию № </w:t>
      </w:r>
      <w:r w:rsidR="00A73FDB">
        <w:rPr>
          <w:rFonts w:ascii="Arial" w:hAnsi="Arial" w:cs="Arial"/>
          <w:bCs/>
          <w:iCs/>
          <w:szCs w:val="28"/>
        </w:rPr>
        <w:t>8</w:t>
      </w:r>
      <w:r w:rsidRPr="00E7272E">
        <w:rPr>
          <w:rFonts w:ascii="Arial" w:hAnsi="Arial" w:cs="Arial"/>
          <w:bCs/>
          <w:iCs/>
          <w:szCs w:val="28"/>
        </w:rPr>
        <w:t xml:space="preserve"> (Цена Товара)</w:t>
      </w:r>
      <w:r>
        <w:rPr>
          <w:rFonts w:ascii="Arial" w:hAnsi="Arial" w:cs="Arial"/>
          <w:bCs/>
          <w:iCs/>
          <w:szCs w:val="28"/>
        </w:rPr>
        <w:t>.</w:t>
      </w:r>
    </w:p>
    <w:p w:rsid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оценки по существу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p w:rsidR="00E7272E" w:rsidRDefault="00E7272E" w:rsidP="00E7272E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Прошедшие оценку по существу Предложения Оферентов рассматриваются по критерию минимальной цены на равных основаниях: Комиссией по закупкам может быть принято решение о заключении договора с предложившим минимальную цену Оферентом.</w:t>
      </w:r>
      <w:r w:rsidR="003F6391">
        <w:rPr>
          <w:rFonts w:ascii="Arial" w:hAnsi="Arial" w:cs="Arial"/>
          <w:bCs/>
          <w:iCs/>
          <w:szCs w:val="28"/>
        </w:rPr>
        <w:t xml:space="preserve"> </w:t>
      </w:r>
      <w:r w:rsidR="003F6391" w:rsidRPr="00961E76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3F6391" w:rsidRPr="00961E76">
        <w:rPr>
          <w:rFonts w:ascii="Arial" w:hAnsi="Arial" w:cs="Arial"/>
          <w:bCs/>
          <w:iCs/>
          <w:szCs w:val="28"/>
        </w:rPr>
        <w:t>,</w:t>
      </w:r>
      <w:proofErr w:type="gramEnd"/>
      <w:r w:rsidR="003F6391" w:rsidRPr="00961E76">
        <w:rPr>
          <w:rFonts w:ascii="Arial" w:hAnsi="Arial" w:cs="Arial"/>
          <w:bCs/>
          <w:iCs/>
          <w:szCs w:val="28"/>
        </w:rPr>
        <w:t xml:space="preserve"> если в нескольких Предложениях, прошедших оценку по существу, содержится одинаковые условия по Цене Товара, Комиссией по закупкам может быть принято решение о заключении договора только с Оферентом, Предложение с условием по Цене Товара которого поступило ранее других Предложений.</w:t>
      </w:r>
    </w:p>
    <w:p w:rsidR="00E7272E" w:rsidRDefault="00E7272E" w:rsidP="00E7272E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Результаты оценки Предложений по существу и решение о заключении договоров оформляются протоколом Комиссии по закупкам, который размещается на </w:t>
      </w:r>
      <w:r w:rsidRPr="00E7272E">
        <w:rPr>
          <w:rFonts w:ascii="Arial" w:hAnsi="Arial" w:cs="Arial"/>
          <w:bCs/>
          <w:iCs/>
          <w:szCs w:val="28"/>
        </w:rPr>
        <w:t xml:space="preserve">интернет-сайте </w:t>
      </w:r>
      <w:proofErr w:type="spellStart"/>
      <w:r w:rsidRPr="00E7272E">
        <w:rPr>
          <w:rFonts w:ascii="Arial" w:hAnsi="Arial" w:cs="Arial"/>
          <w:bCs/>
          <w:iCs/>
          <w:szCs w:val="28"/>
        </w:rPr>
        <w:t>www.zakupki.gov.ru</w:t>
      </w:r>
      <w:proofErr w:type="spellEnd"/>
      <w:r w:rsidRPr="00E7272E">
        <w:rPr>
          <w:rFonts w:ascii="Arial" w:hAnsi="Arial" w:cs="Arial"/>
          <w:bCs/>
          <w:iCs/>
          <w:szCs w:val="28"/>
        </w:rPr>
        <w:t xml:space="preserve"> и на официальном интернет-сайте </w:t>
      </w:r>
      <w:r w:rsidR="000E171F">
        <w:rPr>
          <w:rFonts w:ascii="Arial" w:hAnsi="Arial" w:cs="Arial"/>
          <w:bCs/>
          <w:iCs/>
          <w:szCs w:val="28"/>
        </w:rPr>
        <w:t>Заказчик</w:t>
      </w:r>
      <w:r w:rsidRPr="00E7272E">
        <w:rPr>
          <w:rFonts w:ascii="Arial" w:hAnsi="Arial" w:cs="Arial"/>
          <w:bCs/>
          <w:iCs/>
          <w:szCs w:val="28"/>
        </w:rPr>
        <w:t>а не позднее чем через три дня со дня подписания такого протокола.</w:t>
      </w:r>
    </w:p>
    <w:p w:rsidR="00E7272E" w:rsidRDefault="000E171F" w:rsidP="00E7272E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Заказчик</w:t>
      </w:r>
      <w:r w:rsidR="00E7272E">
        <w:rPr>
          <w:rFonts w:ascii="Arial" w:hAnsi="Arial" w:cs="Arial"/>
          <w:bCs/>
          <w:iCs/>
          <w:szCs w:val="28"/>
        </w:rPr>
        <w:t xml:space="preserve"> имеет </w:t>
      </w:r>
      <w:r w:rsidR="00E7272E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E7272E">
        <w:rPr>
          <w:rFonts w:ascii="Arial" w:hAnsi="Arial" w:cs="Arial"/>
          <w:bCs/>
          <w:iCs/>
          <w:szCs w:val="28"/>
        </w:rPr>
        <w:t xml:space="preserve">Оферентам, допущенным к рассмотрению Предложений по критерию № </w:t>
      </w:r>
      <w:r w:rsidR="00A73FDB">
        <w:rPr>
          <w:rFonts w:ascii="Arial" w:hAnsi="Arial" w:cs="Arial"/>
          <w:bCs/>
          <w:iCs/>
          <w:szCs w:val="28"/>
        </w:rPr>
        <w:t>8</w:t>
      </w:r>
      <w:r w:rsidR="00E7272E">
        <w:rPr>
          <w:rFonts w:ascii="Arial" w:hAnsi="Arial" w:cs="Arial"/>
          <w:bCs/>
          <w:iCs/>
          <w:szCs w:val="28"/>
        </w:rPr>
        <w:t xml:space="preserve"> (Цена Товара),</w:t>
      </w:r>
      <w:r w:rsidR="00E7272E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E7272E">
        <w:rPr>
          <w:rFonts w:ascii="Arial" w:hAnsi="Arial" w:cs="Arial"/>
          <w:bCs/>
          <w:iCs/>
          <w:szCs w:val="28"/>
        </w:rPr>
        <w:t>Предложений</w:t>
      </w:r>
      <w:r w:rsidR="00E7272E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E7272E">
        <w:rPr>
          <w:rFonts w:ascii="Arial" w:hAnsi="Arial" w:cs="Arial"/>
          <w:bCs/>
          <w:iCs/>
          <w:szCs w:val="28"/>
        </w:rPr>
        <w:t>ых</w:t>
      </w:r>
      <w:r w:rsidR="00E7272E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E7272E">
        <w:rPr>
          <w:rFonts w:ascii="Arial" w:hAnsi="Arial" w:cs="Arial"/>
          <w:bCs/>
          <w:iCs/>
          <w:szCs w:val="28"/>
        </w:rPr>
        <w:t>ых</w:t>
      </w:r>
      <w:r w:rsidR="00E7272E" w:rsidRPr="00E7272E">
        <w:rPr>
          <w:rFonts w:ascii="Arial" w:hAnsi="Arial" w:cs="Arial"/>
          <w:bCs/>
          <w:iCs/>
          <w:szCs w:val="28"/>
        </w:rPr>
        <w:t xml:space="preserve"> в </w:t>
      </w:r>
      <w:r w:rsidR="00E7272E">
        <w:rPr>
          <w:rFonts w:ascii="Arial" w:hAnsi="Arial" w:cs="Arial"/>
          <w:bCs/>
          <w:iCs/>
          <w:szCs w:val="28"/>
        </w:rPr>
        <w:t>Предложениях</w:t>
      </w:r>
      <w:r w:rsidR="00E7272E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E7272E">
        <w:rPr>
          <w:rFonts w:ascii="Arial" w:hAnsi="Arial" w:cs="Arial"/>
          <w:bCs/>
          <w:iCs/>
          <w:szCs w:val="28"/>
        </w:rPr>
        <w:t>Предложений</w:t>
      </w:r>
      <w:r w:rsidR="00E7272E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этом случае </w:t>
      </w:r>
      <w:r w:rsidR="000E171F">
        <w:rPr>
          <w:rFonts w:ascii="Arial" w:hAnsi="Arial" w:cs="Arial"/>
          <w:bCs/>
          <w:iCs/>
          <w:szCs w:val="28"/>
        </w:rPr>
        <w:t>Заказчик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5E31D5">
        <w:rPr>
          <w:rFonts w:ascii="Arial" w:hAnsi="Arial" w:cs="Arial"/>
          <w:bCs/>
          <w:iCs/>
          <w:szCs w:val="28"/>
        </w:rPr>
        <w:t>направляет каждому такому Оференту</w:t>
      </w:r>
      <w:r>
        <w:rPr>
          <w:rFonts w:ascii="Arial" w:hAnsi="Arial" w:cs="Arial"/>
          <w:bCs/>
          <w:iCs/>
          <w:szCs w:val="28"/>
        </w:rPr>
        <w:t xml:space="preserve"> запрос о предоставлении улучшенного Предложения по цене </w:t>
      </w:r>
      <w:r w:rsidRPr="005E31D5">
        <w:rPr>
          <w:rFonts w:ascii="Arial" w:hAnsi="Arial" w:cs="Arial"/>
          <w:bCs/>
          <w:iCs/>
          <w:szCs w:val="28"/>
        </w:rPr>
        <w:t xml:space="preserve">со сроком </w:t>
      </w:r>
      <w:r>
        <w:rPr>
          <w:rFonts w:ascii="Arial" w:hAnsi="Arial" w:cs="Arial"/>
          <w:bCs/>
          <w:iCs/>
          <w:szCs w:val="28"/>
        </w:rPr>
        <w:t>предоставления Оферты (П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я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 xml:space="preserve">). Указанный запрос направляется </w:t>
      </w:r>
      <w:r w:rsidR="000E171F">
        <w:rPr>
          <w:rFonts w:ascii="Arial" w:hAnsi="Arial" w:cs="Arial"/>
          <w:bCs/>
          <w:iCs/>
          <w:szCs w:val="28"/>
        </w:rPr>
        <w:t>Заказчик</w:t>
      </w:r>
      <w:r>
        <w:rPr>
          <w:rFonts w:ascii="Arial" w:hAnsi="Arial" w:cs="Arial"/>
          <w:bCs/>
          <w:iCs/>
          <w:szCs w:val="28"/>
        </w:rPr>
        <w:t>ом в письменной форме по электронной почте. Срок предоставления Оферты – не менее 1 рабочего дня, но не более 3 рабочих дней.</w:t>
      </w:r>
    </w:p>
    <w:p w:rsid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Оферт, полученных до указанного в запросе срока их предоставления. </w:t>
      </w:r>
      <w:r w:rsidR="00916F34">
        <w:rPr>
          <w:rFonts w:ascii="Arial" w:hAnsi="Arial" w:cs="Arial"/>
          <w:bCs/>
          <w:iCs/>
          <w:szCs w:val="28"/>
        </w:rPr>
        <w:t xml:space="preserve">В случае </w:t>
      </w:r>
      <w:proofErr w:type="gramStart"/>
      <w:r w:rsidR="00916F34">
        <w:rPr>
          <w:rFonts w:ascii="Arial" w:hAnsi="Arial" w:cs="Arial"/>
          <w:bCs/>
          <w:iCs/>
          <w:szCs w:val="28"/>
        </w:rPr>
        <w:t>не получения</w:t>
      </w:r>
      <w:proofErr w:type="gramEnd"/>
      <w:r w:rsidR="00916F34">
        <w:rPr>
          <w:rFonts w:ascii="Arial" w:hAnsi="Arial" w:cs="Arial"/>
          <w:bCs/>
          <w:iCs/>
          <w:szCs w:val="28"/>
        </w:rPr>
        <w:t xml:space="preserve"> ответа на запрос о предоставлении улучшенного Предложения от одного или нескольких Оферентов, </w:t>
      </w:r>
      <w:r w:rsidR="000E171F">
        <w:rPr>
          <w:rFonts w:ascii="Arial" w:hAnsi="Arial" w:cs="Arial"/>
          <w:bCs/>
          <w:iCs/>
          <w:szCs w:val="28"/>
        </w:rPr>
        <w:t>Заказчик</w:t>
      </w:r>
      <w:r w:rsidR="00916F34">
        <w:rPr>
          <w:rFonts w:ascii="Arial" w:hAnsi="Arial" w:cs="Arial"/>
          <w:bCs/>
          <w:iCs/>
          <w:szCs w:val="28"/>
        </w:rPr>
        <w:t xml:space="preserve"> учитывает их первоначальные Предложения. </w:t>
      </w:r>
      <w:r w:rsidR="00916F34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Оферентов Предложений с худшими условиями, </w:t>
      </w:r>
      <w:r w:rsidR="000E171F">
        <w:rPr>
          <w:rFonts w:ascii="Arial" w:hAnsi="Arial" w:cs="Arial"/>
          <w:color w:val="000000"/>
        </w:rPr>
        <w:t>Заказчик</w:t>
      </w:r>
      <w:r w:rsidR="00916F34">
        <w:rPr>
          <w:rFonts w:ascii="Arial" w:hAnsi="Arial" w:cs="Arial"/>
          <w:color w:val="000000"/>
        </w:rPr>
        <w:t xml:space="preserve"> учитывает их первоначальные Предложения.</w:t>
      </w:r>
    </w:p>
    <w:p w:rsidR="00E7272E" w:rsidRPr="00E7272E" w:rsidRDefault="000E171F" w:rsidP="00E7272E">
      <w:pPr>
        <w:numPr>
          <w:ilvl w:val="1"/>
          <w:numId w:val="24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Заказчик</w:t>
      </w:r>
      <w:r w:rsidR="00E7272E">
        <w:rPr>
          <w:rFonts w:ascii="Arial" w:hAnsi="Arial" w:cs="Arial"/>
          <w:bCs/>
          <w:iCs/>
          <w:szCs w:val="28"/>
        </w:rPr>
        <w:t xml:space="preserve"> в процессе рассмотрения Предложений Оферентов имеет </w:t>
      </w:r>
      <w:r w:rsidR="00E7272E" w:rsidRPr="00E7272E">
        <w:rPr>
          <w:rFonts w:ascii="Arial" w:hAnsi="Arial" w:cs="Arial"/>
          <w:bCs/>
          <w:iCs/>
          <w:szCs w:val="28"/>
        </w:rPr>
        <w:t xml:space="preserve">право </w:t>
      </w:r>
      <w:r w:rsidR="00E7272E">
        <w:rPr>
          <w:rFonts w:ascii="Arial" w:hAnsi="Arial" w:cs="Arial"/>
          <w:bCs/>
          <w:iCs/>
          <w:szCs w:val="28"/>
        </w:rPr>
        <w:t>направить Оферентам письменный запрос, в том числе по электронной почте, о продлении срока действия их Предложений. Оференты в ответ на такой запрос вправе подтвердить или не подтвердить продление срока действия своих Предложений.</w:t>
      </w:r>
    </w:p>
    <w:p w:rsidR="00E7272E" w:rsidRP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3C9" w:rsidRDefault="002B13C9">
      <w:r>
        <w:separator/>
      </w:r>
    </w:p>
  </w:endnote>
  <w:endnote w:type="continuationSeparator" w:id="0">
    <w:p w:rsidR="002B13C9" w:rsidRDefault="002B1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905" w:rsidRPr="00DB4E15" w:rsidRDefault="00F6690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15E88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15E88" w:rsidRPr="00DB4E15">
      <w:rPr>
        <w:rFonts w:ascii="Arial" w:hAnsi="Arial" w:cs="Arial"/>
        <w:b/>
        <w:sz w:val="16"/>
        <w:szCs w:val="16"/>
      </w:rPr>
      <w:fldChar w:fldCharType="separate"/>
    </w:r>
    <w:r w:rsidR="006B6BBA">
      <w:rPr>
        <w:rFonts w:ascii="Arial" w:hAnsi="Arial" w:cs="Arial"/>
        <w:b/>
        <w:noProof/>
        <w:sz w:val="16"/>
        <w:szCs w:val="16"/>
      </w:rPr>
      <w:t>12</w:t>
    </w:r>
    <w:r w:rsidR="00915E88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15E88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15E88" w:rsidRPr="00DB4E15">
      <w:rPr>
        <w:rFonts w:ascii="Arial" w:hAnsi="Arial" w:cs="Arial"/>
        <w:b/>
        <w:sz w:val="16"/>
        <w:szCs w:val="16"/>
      </w:rPr>
      <w:fldChar w:fldCharType="separate"/>
    </w:r>
    <w:r w:rsidR="006B6BBA">
      <w:rPr>
        <w:rFonts w:ascii="Arial" w:hAnsi="Arial" w:cs="Arial"/>
        <w:b/>
        <w:noProof/>
        <w:sz w:val="16"/>
        <w:szCs w:val="16"/>
      </w:rPr>
      <w:t>12</w:t>
    </w:r>
    <w:r w:rsidR="00915E88" w:rsidRPr="00DB4E15">
      <w:rPr>
        <w:rFonts w:ascii="Arial" w:hAnsi="Arial" w:cs="Arial"/>
        <w:b/>
        <w:sz w:val="16"/>
        <w:szCs w:val="16"/>
      </w:rPr>
      <w:fldChar w:fldCharType="end"/>
    </w:r>
  </w:p>
  <w:p w:rsidR="00F66905" w:rsidRDefault="00F6690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3C9" w:rsidRDefault="002B13C9">
      <w:r>
        <w:separator/>
      </w:r>
    </w:p>
  </w:footnote>
  <w:footnote w:type="continuationSeparator" w:id="0">
    <w:p w:rsidR="002B13C9" w:rsidRDefault="002B13C9">
      <w:r>
        <w:continuationSeparator/>
      </w:r>
    </w:p>
  </w:footnote>
  <w:footnote w:id="1">
    <w:p w:rsidR="00FF29CC" w:rsidRPr="004F1E67" w:rsidRDefault="00FF29CC" w:rsidP="00FF29CC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3.1 Статьи 3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2">
    <w:p w:rsidR="005C4122" w:rsidRPr="004F1E67" w:rsidRDefault="005C4122" w:rsidP="005C4122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4.3 Статьи 4 излагается в следующей редакции: </w:t>
      </w:r>
    </w:p>
    <w:p w:rsidR="005C4122" w:rsidRPr="004F1E67" w:rsidRDefault="005C4122" w:rsidP="005C4122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 xml:space="preserve">«4.3. Оферент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Оферент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</w:p>
    <w:p w:rsidR="005C4122" w:rsidRDefault="005C4122" w:rsidP="005C4122">
      <w:pPr>
        <w:pStyle w:val="a4"/>
      </w:pP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6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7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1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2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3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28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0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26"/>
  </w:num>
  <w:num w:numId="2">
    <w:abstractNumId w:val="12"/>
  </w:num>
  <w:num w:numId="3">
    <w:abstractNumId w:val="27"/>
  </w:num>
  <w:num w:numId="4">
    <w:abstractNumId w:val="33"/>
  </w:num>
  <w:num w:numId="5">
    <w:abstractNumId w:val="31"/>
  </w:num>
  <w:num w:numId="6">
    <w:abstractNumId w:val="23"/>
  </w:num>
  <w:num w:numId="7">
    <w:abstractNumId w:val="6"/>
  </w:num>
  <w:num w:numId="8">
    <w:abstractNumId w:val="8"/>
  </w:num>
  <w:num w:numId="9">
    <w:abstractNumId w:val="28"/>
  </w:num>
  <w:num w:numId="10">
    <w:abstractNumId w:val="20"/>
  </w:num>
  <w:num w:numId="11">
    <w:abstractNumId w:val="7"/>
  </w:num>
  <w:num w:numId="12">
    <w:abstractNumId w:val="14"/>
  </w:num>
  <w:num w:numId="13">
    <w:abstractNumId w:val="24"/>
  </w:num>
  <w:num w:numId="14">
    <w:abstractNumId w:val="4"/>
  </w:num>
  <w:num w:numId="15">
    <w:abstractNumId w:val="0"/>
  </w:num>
  <w:num w:numId="16">
    <w:abstractNumId w:val="5"/>
  </w:num>
  <w:num w:numId="17">
    <w:abstractNumId w:val="22"/>
  </w:num>
  <w:num w:numId="18">
    <w:abstractNumId w:val="17"/>
  </w:num>
  <w:num w:numId="19">
    <w:abstractNumId w:val="18"/>
  </w:num>
  <w:num w:numId="20">
    <w:abstractNumId w:val="3"/>
  </w:num>
  <w:num w:numId="21">
    <w:abstractNumId w:val="16"/>
  </w:num>
  <w:num w:numId="22">
    <w:abstractNumId w:val="32"/>
  </w:num>
  <w:num w:numId="23">
    <w:abstractNumId w:val="9"/>
  </w:num>
  <w:num w:numId="24">
    <w:abstractNumId w:val="30"/>
  </w:num>
  <w:num w:numId="25">
    <w:abstractNumId w:val="15"/>
  </w:num>
  <w:num w:numId="26">
    <w:abstractNumId w:val="11"/>
  </w:num>
  <w:num w:numId="27">
    <w:abstractNumId w:val="21"/>
  </w:num>
  <w:num w:numId="28">
    <w:abstractNumId w:val="25"/>
  </w:num>
  <w:num w:numId="29">
    <w:abstractNumId w:val="1"/>
  </w:num>
  <w:num w:numId="30">
    <w:abstractNumId w:val="13"/>
  </w:num>
  <w:num w:numId="31">
    <w:abstractNumId w:val="19"/>
  </w:num>
  <w:num w:numId="32">
    <w:abstractNumId w:val="2"/>
  </w:num>
  <w:num w:numId="33">
    <w:abstractNumId w:val="1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0C9A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71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10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17F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A2C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3D0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69C"/>
    <w:rsid w:val="001A3926"/>
    <w:rsid w:val="001A45EA"/>
    <w:rsid w:val="001A4A1D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27D"/>
    <w:rsid w:val="001C78F8"/>
    <w:rsid w:val="001C7FAB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CBD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9D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3C9"/>
    <w:rsid w:val="002B1BF9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61D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67B"/>
    <w:rsid w:val="00382C83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91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00A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510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6E71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418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2F04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4F98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77"/>
    <w:rsid w:val="005C34C7"/>
    <w:rsid w:val="005C4122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664A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387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354C"/>
    <w:rsid w:val="0069377A"/>
    <w:rsid w:val="00693B03"/>
    <w:rsid w:val="00693BE2"/>
    <w:rsid w:val="00693FA2"/>
    <w:rsid w:val="006942C7"/>
    <w:rsid w:val="006943C8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BBA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868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7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47A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317C"/>
    <w:rsid w:val="0077354C"/>
    <w:rsid w:val="00773986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3EB4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337"/>
    <w:rsid w:val="008033FD"/>
    <w:rsid w:val="008034F4"/>
    <w:rsid w:val="008037A9"/>
    <w:rsid w:val="008038DF"/>
    <w:rsid w:val="00803E4F"/>
    <w:rsid w:val="00804678"/>
    <w:rsid w:val="008046CC"/>
    <w:rsid w:val="008052EA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F92"/>
    <w:rsid w:val="0083105D"/>
    <w:rsid w:val="00831285"/>
    <w:rsid w:val="00831624"/>
    <w:rsid w:val="008318C2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25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4CB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E88"/>
    <w:rsid w:val="00915FFE"/>
    <w:rsid w:val="00916463"/>
    <w:rsid w:val="009165EC"/>
    <w:rsid w:val="00916F34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A3E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0E07"/>
    <w:rsid w:val="009D146B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0B82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D6E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3FDB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569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73C4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4A3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3F"/>
    <w:rsid w:val="00C53953"/>
    <w:rsid w:val="00C53AB3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3ED1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B2F"/>
    <w:rsid w:val="00CC7B4E"/>
    <w:rsid w:val="00CC7E6F"/>
    <w:rsid w:val="00CD05C9"/>
    <w:rsid w:val="00CD05F5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7666"/>
    <w:rsid w:val="00D37DBB"/>
    <w:rsid w:val="00D40149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CEE"/>
    <w:rsid w:val="00DE7F1D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2B4F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52F"/>
    <w:rsid w:val="00E23907"/>
    <w:rsid w:val="00E249BD"/>
    <w:rsid w:val="00E2531E"/>
    <w:rsid w:val="00E256A3"/>
    <w:rsid w:val="00E25874"/>
    <w:rsid w:val="00E262E3"/>
    <w:rsid w:val="00E266F2"/>
    <w:rsid w:val="00E26C6B"/>
    <w:rsid w:val="00E26E9B"/>
    <w:rsid w:val="00E276A5"/>
    <w:rsid w:val="00E27B3F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EB7"/>
    <w:rsid w:val="00E45F34"/>
    <w:rsid w:val="00E47261"/>
    <w:rsid w:val="00E47283"/>
    <w:rsid w:val="00E476AE"/>
    <w:rsid w:val="00E477D2"/>
    <w:rsid w:val="00E47ABB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52"/>
    <w:rsid w:val="00F510A1"/>
    <w:rsid w:val="00F5156C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905"/>
    <w:rsid w:val="00F66CD8"/>
    <w:rsid w:val="00F66D35"/>
    <w:rsid w:val="00F67349"/>
    <w:rsid w:val="00F67491"/>
    <w:rsid w:val="00F67E3C"/>
    <w:rsid w:val="00F67F2C"/>
    <w:rsid w:val="00F70C05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2EC4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8FA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CBA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29CC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15959</TotalTime>
  <Pages>12</Pages>
  <Words>4654</Words>
  <Characters>26530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ТИПОВОЕ ПРИГЛАШЕНИЕ </vt:lpstr>
    </vt:vector>
  </TitlesOfParts>
  <Company>Microsoft</Company>
  <LinksUpToDate>false</LinksUpToDate>
  <CharactersWithSpaces>31122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ТИПОВОЕ ПРИГЛАШЕНИЕ </dc:title>
  <dc:subject/>
  <dc:creator>Гарбар Леонид Вячеславович</dc:creator>
  <cp:keywords/>
  <dc:description/>
  <cp:lastModifiedBy>PCS\m.shahova (WST-SVE-059)</cp:lastModifiedBy>
  <cp:revision>78</cp:revision>
  <cp:lastPrinted>2011-10-18T06:50:00Z</cp:lastPrinted>
  <dcterms:created xsi:type="dcterms:W3CDTF">2011-10-05T08:57:00Z</dcterms:created>
  <dcterms:modified xsi:type="dcterms:W3CDTF">2018-06-27T06:14:00Z</dcterms:modified>
</cp:coreProperties>
</file>